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3480E" w14:textId="77777777" w:rsidR="00FD088C" w:rsidRDefault="00FD088C" w:rsidP="00FD088C">
      <w:pPr>
        <w:pStyle w:val="Title"/>
        <w:spacing w:before="0" w:after="0"/>
        <w:ind w:right="-7"/>
      </w:pPr>
    </w:p>
    <w:p w14:paraId="1EE95B5B" w14:textId="0C914FE9" w:rsidR="00FE3CCF" w:rsidRPr="00FD088C" w:rsidRDefault="00E51FBD" w:rsidP="00FD088C">
      <w:pPr>
        <w:pStyle w:val="Title"/>
        <w:rPr>
          <w:sz w:val="60"/>
          <w:szCs w:val="60"/>
        </w:rPr>
      </w:pPr>
      <w:r w:rsidRPr="00FD088C">
        <w:rPr>
          <w:sz w:val="60"/>
          <w:szCs w:val="60"/>
        </w:rPr>
        <w:t>LICENCE AGREEMENT</w:t>
      </w:r>
    </w:p>
    <w:p w14:paraId="2EF01090" w14:textId="37FDC9C1" w:rsidR="00E51FBD" w:rsidRPr="00FD088C" w:rsidRDefault="00E51FBD" w:rsidP="00FD088C">
      <w:pPr>
        <w:pStyle w:val="Heading2"/>
      </w:pPr>
      <w:r w:rsidRPr="00FD088C">
        <w:t xml:space="preserve">For part of </w:t>
      </w:r>
      <w:r w:rsidRPr="00FD088C">
        <w:rPr>
          <w:highlight w:val="yellow"/>
        </w:rPr>
        <w:t>[address of APT property]</w:t>
      </w:r>
    </w:p>
    <w:p w14:paraId="5A464E01" w14:textId="77777777" w:rsidR="00E51FBD" w:rsidRDefault="00E51FBD" w:rsidP="00FD088C">
      <w:pPr>
        <w:ind w:right="-7"/>
        <w:rPr>
          <w:lang w:val="en-US" w:bidi="en-AU"/>
        </w:rPr>
      </w:pPr>
    </w:p>
    <w:p w14:paraId="2C5C1472" w14:textId="77777777" w:rsidR="00FD088C" w:rsidRDefault="00FD088C" w:rsidP="00FD088C">
      <w:pPr>
        <w:ind w:right="-7"/>
        <w:rPr>
          <w:lang w:val="en-US" w:bidi="en-AU"/>
        </w:rPr>
      </w:pPr>
    </w:p>
    <w:p w14:paraId="1EB7365C" w14:textId="77777777" w:rsidR="00FD088C" w:rsidRDefault="00FD088C" w:rsidP="00FD088C">
      <w:pPr>
        <w:ind w:right="-7"/>
        <w:rPr>
          <w:lang w:val="en-US" w:bidi="en-AU"/>
        </w:rPr>
      </w:pPr>
    </w:p>
    <w:p w14:paraId="5AB8D67B" w14:textId="77777777" w:rsidR="00E51FBD" w:rsidRDefault="00E51FBD" w:rsidP="00FD088C">
      <w:pPr>
        <w:ind w:right="-7"/>
        <w:rPr>
          <w:lang w:val="en-US" w:bidi="en-AU"/>
        </w:rPr>
      </w:pPr>
    </w:p>
    <w:p w14:paraId="7565F32F" w14:textId="74C3A38A" w:rsidR="00E51FBD" w:rsidRPr="00FD088C" w:rsidRDefault="00E51FBD" w:rsidP="00FD088C">
      <w:pPr>
        <w:ind w:right="-7"/>
        <w:rPr>
          <w:sz w:val="24"/>
          <w:szCs w:val="24"/>
          <w:lang w:val="en-US" w:bidi="en-AU"/>
        </w:rPr>
      </w:pPr>
      <w:r w:rsidRPr="00FD088C">
        <w:rPr>
          <w:sz w:val="24"/>
          <w:szCs w:val="24"/>
          <w:lang w:val="en-US" w:bidi="en-AU"/>
        </w:rPr>
        <w:t>Between</w:t>
      </w:r>
    </w:p>
    <w:p w14:paraId="6F2A94C7" w14:textId="77777777" w:rsidR="00E51FBD" w:rsidRPr="00FD088C" w:rsidRDefault="00E51FBD" w:rsidP="00FD088C">
      <w:pPr>
        <w:ind w:right="-7"/>
        <w:rPr>
          <w:sz w:val="24"/>
          <w:szCs w:val="24"/>
          <w:lang w:val="en-US" w:bidi="en-AU"/>
        </w:rPr>
      </w:pPr>
    </w:p>
    <w:p w14:paraId="108B5196" w14:textId="77777777" w:rsidR="00FD088C" w:rsidRPr="00FD088C" w:rsidRDefault="00FD088C" w:rsidP="00FD088C">
      <w:pPr>
        <w:ind w:right="-7"/>
        <w:rPr>
          <w:sz w:val="24"/>
          <w:szCs w:val="24"/>
          <w:lang w:val="en-US" w:bidi="en-AU"/>
        </w:rPr>
      </w:pPr>
    </w:p>
    <w:p w14:paraId="2D89A3AE" w14:textId="77777777" w:rsidR="00E51FBD" w:rsidRPr="00FD088C" w:rsidRDefault="00E51FBD" w:rsidP="00FD088C">
      <w:pPr>
        <w:ind w:right="-7"/>
        <w:rPr>
          <w:sz w:val="24"/>
          <w:szCs w:val="24"/>
          <w:lang w:val="en-US" w:bidi="en-AU"/>
        </w:rPr>
      </w:pPr>
    </w:p>
    <w:p w14:paraId="452FC8C6" w14:textId="0A2CDB12" w:rsidR="00E51FBD" w:rsidRPr="00FD088C" w:rsidRDefault="00E51FBD" w:rsidP="00FD088C">
      <w:pPr>
        <w:ind w:right="-7"/>
        <w:rPr>
          <w:b/>
          <w:bCs/>
          <w:sz w:val="24"/>
          <w:szCs w:val="24"/>
        </w:rPr>
      </w:pPr>
      <w:r w:rsidRPr="00FD088C">
        <w:rPr>
          <w:b/>
          <w:bCs/>
          <w:sz w:val="24"/>
          <w:szCs w:val="24"/>
        </w:rPr>
        <w:t>Anglican Property Trust Diocese of Bathurst</w:t>
      </w:r>
      <w:r w:rsidRPr="00FD088C">
        <w:rPr>
          <w:b/>
          <w:bCs/>
          <w:sz w:val="24"/>
          <w:szCs w:val="24"/>
        </w:rPr>
        <w:br/>
        <w:t>ABN 15 968 693 964</w:t>
      </w:r>
      <w:r w:rsidRPr="00FD088C">
        <w:rPr>
          <w:b/>
          <w:bCs/>
          <w:sz w:val="24"/>
          <w:szCs w:val="24"/>
        </w:rPr>
        <w:br/>
        <w:t>(Licensor)</w:t>
      </w:r>
    </w:p>
    <w:p w14:paraId="55362A52" w14:textId="77777777" w:rsidR="00E51FBD" w:rsidRPr="00FD088C" w:rsidRDefault="00E51FBD" w:rsidP="00FD088C">
      <w:pPr>
        <w:ind w:right="-7"/>
        <w:rPr>
          <w:sz w:val="24"/>
          <w:szCs w:val="24"/>
          <w:lang w:val="en-US" w:bidi="en-AU"/>
        </w:rPr>
      </w:pPr>
    </w:p>
    <w:p w14:paraId="1A027631" w14:textId="77777777" w:rsidR="00E51FBD" w:rsidRPr="00FD088C" w:rsidRDefault="00E51FBD" w:rsidP="00FD088C">
      <w:pPr>
        <w:ind w:right="-7"/>
        <w:rPr>
          <w:sz w:val="24"/>
          <w:szCs w:val="24"/>
          <w:lang w:val="en-US" w:bidi="en-AU"/>
        </w:rPr>
      </w:pPr>
    </w:p>
    <w:p w14:paraId="6B7CE694" w14:textId="77777777" w:rsidR="00E51FBD" w:rsidRPr="00FD088C" w:rsidRDefault="00E51FBD" w:rsidP="00FD088C">
      <w:pPr>
        <w:ind w:right="-7"/>
        <w:rPr>
          <w:sz w:val="24"/>
          <w:szCs w:val="24"/>
          <w:lang w:val="en-US" w:bidi="en-AU"/>
        </w:rPr>
      </w:pPr>
    </w:p>
    <w:p w14:paraId="31A69F1F" w14:textId="77777777" w:rsidR="00E51FBD" w:rsidRPr="00FD088C" w:rsidRDefault="00E51FBD" w:rsidP="00FD088C">
      <w:pPr>
        <w:ind w:right="-7"/>
        <w:rPr>
          <w:sz w:val="24"/>
          <w:szCs w:val="24"/>
          <w:lang w:val="en-US" w:bidi="en-AU"/>
        </w:rPr>
      </w:pPr>
      <w:r w:rsidRPr="00FD088C">
        <w:rPr>
          <w:sz w:val="24"/>
          <w:szCs w:val="24"/>
          <w:lang w:val="en-US" w:bidi="en-AU"/>
        </w:rPr>
        <w:t>and</w:t>
      </w:r>
    </w:p>
    <w:p w14:paraId="60333CB4" w14:textId="77777777" w:rsidR="00E51FBD" w:rsidRPr="00FD088C" w:rsidRDefault="00E51FBD" w:rsidP="00FD088C">
      <w:pPr>
        <w:ind w:right="-7"/>
        <w:rPr>
          <w:sz w:val="24"/>
          <w:szCs w:val="24"/>
          <w:lang w:val="en-US" w:bidi="en-AU"/>
        </w:rPr>
      </w:pPr>
    </w:p>
    <w:p w14:paraId="28ACBA6E" w14:textId="77777777" w:rsidR="00E51FBD" w:rsidRPr="00FD088C" w:rsidRDefault="00E51FBD" w:rsidP="00FD088C">
      <w:pPr>
        <w:ind w:right="-7"/>
        <w:rPr>
          <w:sz w:val="24"/>
          <w:szCs w:val="24"/>
          <w:lang w:val="en-US" w:bidi="en-AU"/>
        </w:rPr>
      </w:pPr>
    </w:p>
    <w:p w14:paraId="0578DD2A" w14:textId="77777777" w:rsidR="00E51FBD" w:rsidRPr="00FD088C" w:rsidRDefault="00E51FBD" w:rsidP="00FD088C">
      <w:pPr>
        <w:ind w:right="-7"/>
        <w:rPr>
          <w:sz w:val="24"/>
          <w:szCs w:val="24"/>
          <w:lang w:val="en-US" w:bidi="en-AU"/>
        </w:rPr>
      </w:pPr>
    </w:p>
    <w:p w14:paraId="71C4961C" w14:textId="02E6BB2B" w:rsidR="00E51FBD" w:rsidRPr="00FD088C" w:rsidRDefault="00E51FBD" w:rsidP="00FD088C">
      <w:pPr>
        <w:ind w:right="-7"/>
        <w:rPr>
          <w:b/>
          <w:bCs/>
          <w:caps/>
          <w:color w:val="2C4C49"/>
          <w:spacing w:val="40"/>
          <w:sz w:val="24"/>
          <w:szCs w:val="24"/>
        </w:rPr>
      </w:pPr>
      <w:r w:rsidRPr="00FD088C">
        <w:rPr>
          <w:b/>
          <w:bCs/>
          <w:sz w:val="24"/>
          <w:szCs w:val="24"/>
          <w:highlight w:val="yellow"/>
        </w:rPr>
        <w:t>[Name and ABN of licensee]</w:t>
      </w:r>
      <w:r w:rsidRPr="00FD088C">
        <w:rPr>
          <w:b/>
          <w:bCs/>
          <w:sz w:val="24"/>
          <w:szCs w:val="24"/>
        </w:rPr>
        <w:br/>
        <w:t>(Licensee)</w:t>
      </w:r>
      <w:r w:rsidRPr="00FD088C">
        <w:rPr>
          <w:b/>
          <w:bCs/>
          <w:sz w:val="24"/>
          <w:szCs w:val="24"/>
        </w:rPr>
        <w:br w:type="page"/>
      </w:r>
    </w:p>
    <w:p w14:paraId="488D15AD" w14:textId="4D4B7C32" w:rsidR="009D27ED" w:rsidRPr="00FD088C" w:rsidRDefault="00E51FBD" w:rsidP="00FD088C">
      <w:pPr>
        <w:pStyle w:val="Heading1"/>
      </w:pPr>
      <w:r w:rsidRPr="00FD088C">
        <w:lastRenderedPageBreak/>
        <w:t>Licence Agreement</w:t>
      </w:r>
    </w:p>
    <w:p w14:paraId="42E733AB" w14:textId="77777777" w:rsidR="00E51FBD" w:rsidRPr="00E51FBD" w:rsidRDefault="00E51FBD" w:rsidP="00FD088C">
      <w:pPr>
        <w:ind w:right="-7"/>
      </w:pPr>
    </w:p>
    <w:p w14:paraId="5A5BC4C8" w14:textId="77777777" w:rsidR="00E51FBD" w:rsidRPr="00E51FBD" w:rsidRDefault="00E51FBD" w:rsidP="00FD088C">
      <w:pPr>
        <w:ind w:right="-7"/>
      </w:pPr>
      <w:r w:rsidRPr="00E51FBD">
        <w:t>This agreement is made on _______________________</w:t>
      </w:r>
    </w:p>
    <w:p w14:paraId="0D99152F" w14:textId="77777777" w:rsidR="00E51FBD" w:rsidRPr="00E51FBD" w:rsidRDefault="00E51FBD" w:rsidP="00FD088C">
      <w:pPr>
        <w:ind w:right="-7"/>
      </w:pPr>
    </w:p>
    <w:p w14:paraId="44CE6E76" w14:textId="77777777" w:rsidR="00E51FBD" w:rsidRPr="00E51FBD" w:rsidRDefault="00E51FBD" w:rsidP="00FD088C">
      <w:pPr>
        <w:ind w:right="-7"/>
        <w:rPr>
          <w:b/>
          <w:bCs/>
        </w:rPr>
      </w:pPr>
      <w:r w:rsidRPr="00E51FBD">
        <w:rPr>
          <w:b/>
          <w:bCs/>
        </w:rPr>
        <w:t>Between:</w:t>
      </w:r>
    </w:p>
    <w:p w14:paraId="3E707C29" w14:textId="77777777" w:rsidR="00E51FBD" w:rsidRPr="00E51FBD" w:rsidRDefault="00E51FBD" w:rsidP="00FD088C">
      <w:pPr>
        <w:ind w:right="-7"/>
      </w:pPr>
    </w:p>
    <w:p w14:paraId="7C57FBD2" w14:textId="77777777" w:rsidR="00E51FBD" w:rsidRPr="00E51FBD" w:rsidRDefault="00E51FBD" w:rsidP="00FD088C">
      <w:pPr>
        <w:ind w:right="-7"/>
      </w:pPr>
      <w:r w:rsidRPr="00E51FBD">
        <w:t>Anglican Property Trust Diocese of Bathurst (ABN 15 968 693 964) of 11 Church Street, Bathurst NSW 2795 (Licensor)</w:t>
      </w:r>
    </w:p>
    <w:p w14:paraId="566499B4" w14:textId="77777777" w:rsidR="00E51FBD" w:rsidRPr="00E51FBD" w:rsidRDefault="00E51FBD" w:rsidP="00FD088C">
      <w:pPr>
        <w:ind w:right="-7"/>
      </w:pPr>
    </w:p>
    <w:p w14:paraId="6C697650" w14:textId="77777777" w:rsidR="00E51FBD" w:rsidRPr="00E51FBD" w:rsidRDefault="00E51FBD" w:rsidP="00FD088C">
      <w:pPr>
        <w:ind w:right="-7"/>
        <w:rPr>
          <w:b/>
          <w:bCs/>
        </w:rPr>
      </w:pPr>
      <w:r w:rsidRPr="00E51FBD">
        <w:rPr>
          <w:b/>
          <w:bCs/>
        </w:rPr>
        <w:t>and:</w:t>
      </w:r>
    </w:p>
    <w:p w14:paraId="24ECD8CB" w14:textId="77777777" w:rsidR="00E51FBD" w:rsidRPr="00E51FBD" w:rsidRDefault="00E51FBD" w:rsidP="00FD088C">
      <w:pPr>
        <w:ind w:right="-7"/>
      </w:pPr>
    </w:p>
    <w:p w14:paraId="2D45B5CB" w14:textId="77777777" w:rsidR="00E51FBD" w:rsidRPr="00E51FBD" w:rsidRDefault="00E51FBD" w:rsidP="00FD088C">
      <w:pPr>
        <w:ind w:right="-7"/>
      </w:pPr>
      <w:r w:rsidRPr="00E51FBD">
        <w:rPr>
          <w:highlight w:val="yellow"/>
        </w:rPr>
        <w:t>[Name, ABN and address of the Licensee]</w:t>
      </w:r>
    </w:p>
    <w:p w14:paraId="665C029D" w14:textId="77777777" w:rsidR="00E51FBD" w:rsidRPr="00E51FBD" w:rsidRDefault="00E51FBD" w:rsidP="00FD088C">
      <w:pPr>
        <w:ind w:right="-7"/>
        <w:rPr>
          <w:b/>
          <w:bCs/>
        </w:rPr>
      </w:pPr>
      <w:r w:rsidRPr="00E51FBD">
        <w:rPr>
          <w:b/>
          <w:bCs/>
        </w:rPr>
        <w:t xml:space="preserve">(Licensee). </w:t>
      </w:r>
    </w:p>
    <w:p w14:paraId="72DD2104" w14:textId="77777777" w:rsidR="00E51FBD" w:rsidRPr="00E51FBD" w:rsidRDefault="00E51FBD" w:rsidP="00FD088C">
      <w:pPr>
        <w:ind w:right="-7"/>
      </w:pPr>
    </w:p>
    <w:p w14:paraId="28488A72" w14:textId="77777777" w:rsidR="00E51FBD" w:rsidRPr="00FD088C" w:rsidRDefault="00E51FBD" w:rsidP="00FD088C">
      <w:pPr>
        <w:pStyle w:val="Heading2"/>
      </w:pPr>
      <w:r w:rsidRPr="00FD088C">
        <w:t>BACKGROUND</w:t>
      </w:r>
    </w:p>
    <w:p w14:paraId="01F3F1CA" w14:textId="77777777" w:rsidR="00E51FBD" w:rsidRDefault="00E51FBD" w:rsidP="00FD088C">
      <w:pPr>
        <w:ind w:left="140" w:right="-7"/>
        <w:rPr>
          <w:b/>
          <w:bCs/>
          <w:sz w:val="20"/>
          <w:szCs w:val="20"/>
        </w:rPr>
      </w:pPr>
    </w:p>
    <w:p w14:paraId="068F729B" w14:textId="77777777" w:rsidR="00E51FBD" w:rsidRPr="00E51FBD" w:rsidRDefault="00E51FBD" w:rsidP="00FD088C">
      <w:pPr>
        <w:numPr>
          <w:ilvl w:val="0"/>
          <w:numId w:val="38"/>
        </w:numPr>
        <w:pBdr>
          <w:top w:val="nil"/>
          <w:left w:val="nil"/>
          <w:bottom w:val="nil"/>
          <w:right w:val="nil"/>
          <w:between w:val="nil"/>
        </w:pBdr>
        <w:tabs>
          <w:tab w:val="left" w:pos="706"/>
          <w:tab w:val="left" w:pos="707"/>
        </w:tabs>
        <w:autoSpaceDE/>
        <w:autoSpaceDN/>
        <w:ind w:right="-7"/>
        <w:rPr>
          <w:color w:val="000000"/>
        </w:rPr>
      </w:pPr>
      <w:r w:rsidRPr="00E51FBD">
        <w:rPr>
          <w:color w:val="000000"/>
        </w:rPr>
        <w:t>The Licensor owns the Premises.</w:t>
      </w:r>
    </w:p>
    <w:p w14:paraId="482C5BD5" w14:textId="77777777" w:rsidR="00E51FBD" w:rsidRPr="00E51FBD" w:rsidRDefault="00E51FBD" w:rsidP="00FD088C">
      <w:pPr>
        <w:pBdr>
          <w:top w:val="nil"/>
          <w:left w:val="nil"/>
          <w:bottom w:val="nil"/>
          <w:right w:val="nil"/>
          <w:between w:val="nil"/>
        </w:pBdr>
        <w:ind w:right="-7"/>
        <w:rPr>
          <w:color w:val="000000"/>
        </w:rPr>
      </w:pPr>
    </w:p>
    <w:p w14:paraId="68CBDBB3" w14:textId="77777777" w:rsidR="00E51FBD" w:rsidRPr="00E51FBD" w:rsidRDefault="00E51FBD" w:rsidP="00FD088C">
      <w:pPr>
        <w:numPr>
          <w:ilvl w:val="0"/>
          <w:numId w:val="38"/>
        </w:numPr>
        <w:pBdr>
          <w:top w:val="nil"/>
          <w:left w:val="nil"/>
          <w:bottom w:val="nil"/>
          <w:right w:val="nil"/>
          <w:between w:val="nil"/>
        </w:pBdr>
        <w:tabs>
          <w:tab w:val="left" w:pos="706"/>
          <w:tab w:val="left" w:pos="707"/>
        </w:tabs>
        <w:autoSpaceDE/>
        <w:autoSpaceDN/>
        <w:ind w:right="-7"/>
        <w:rPr>
          <w:color w:val="000000"/>
        </w:rPr>
      </w:pPr>
      <w:r w:rsidRPr="00E51FBD">
        <w:rPr>
          <w:color w:val="000000"/>
        </w:rPr>
        <w:t>At the request of the Licensee, the Licensor has agreed to grant the Licensee a non-exclusive licence to use the Licence Area on the terms of this Licence Agreement.</w:t>
      </w:r>
    </w:p>
    <w:p w14:paraId="6FB85112" w14:textId="77777777" w:rsidR="00E51FBD" w:rsidRPr="00E51FBD" w:rsidRDefault="00E51FBD" w:rsidP="00FD088C">
      <w:pPr>
        <w:pBdr>
          <w:top w:val="nil"/>
          <w:left w:val="nil"/>
          <w:bottom w:val="nil"/>
          <w:right w:val="nil"/>
          <w:between w:val="nil"/>
        </w:pBdr>
        <w:ind w:left="1273" w:right="-7" w:hanging="567"/>
        <w:rPr>
          <w:color w:val="000000"/>
        </w:rPr>
      </w:pPr>
    </w:p>
    <w:p w14:paraId="0D0B00B9" w14:textId="77777777" w:rsidR="00E51FBD" w:rsidRDefault="00E51FBD" w:rsidP="00FD088C">
      <w:pPr>
        <w:pStyle w:val="Heading2"/>
      </w:pPr>
      <w:r>
        <w:t>OPERATIVE PROVISIONS</w:t>
      </w:r>
    </w:p>
    <w:p w14:paraId="72A80041" w14:textId="250FC3B5" w:rsidR="00E51FBD" w:rsidRPr="00FD088C" w:rsidRDefault="00E51FBD" w:rsidP="00FD088C">
      <w:pPr>
        <w:pStyle w:val="Heading3"/>
      </w:pPr>
      <w:r w:rsidRPr="00FD088C">
        <w:t>DEFINITIONS AND INTERPRETATION</w:t>
      </w:r>
    </w:p>
    <w:p w14:paraId="5E5C8427" w14:textId="0C895BB8" w:rsidR="00E51FBD" w:rsidRPr="00FD088C" w:rsidRDefault="00E51FBD" w:rsidP="00FD088C">
      <w:pPr>
        <w:pStyle w:val="Heading4"/>
      </w:pPr>
      <w:bookmarkStart w:id="0" w:name="_sx4dephsiwaf" w:colFirst="0" w:colLast="0"/>
      <w:bookmarkEnd w:id="0"/>
      <w:r w:rsidRPr="00FD088C">
        <w:t>Definitions</w:t>
      </w:r>
    </w:p>
    <w:p w14:paraId="1E46C481" w14:textId="77777777" w:rsidR="00E51FBD" w:rsidRPr="00FD088C" w:rsidRDefault="00E51FBD" w:rsidP="00FD088C">
      <w:pPr>
        <w:pBdr>
          <w:top w:val="nil"/>
          <w:left w:val="nil"/>
          <w:bottom w:val="nil"/>
          <w:right w:val="nil"/>
          <w:between w:val="nil"/>
        </w:pBdr>
        <w:ind w:left="701" w:right="-7"/>
        <w:rPr>
          <w:color w:val="000000"/>
        </w:rPr>
      </w:pPr>
      <w:r w:rsidRPr="00FD088C">
        <w:rPr>
          <w:color w:val="000000"/>
        </w:rPr>
        <w:t>In this Licence Agreement, unless the context otherwise requires:</w:t>
      </w:r>
    </w:p>
    <w:p w14:paraId="1BED57C4" w14:textId="77777777" w:rsidR="00E51FBD" w:rsidRPr="00FD088C" w:rsidRDefault="00E51FBD" w:rsidP="00FD088C">
      <w:pPr>
        <w:pBdr>
          <w:top w:val="nil"/>
          <w:left w:val="nil"/>
          <w:bottom w:val="nil"/>
          <w:right w:val="nil"/>
          <w:between w:val="nil"/>
        </w:pBdr>
        <w:ind w:left="701" w:right="-7"/>
        <w:rPr>
          <w:b/>
          <w:bCs/>
          <w:color w:val="000000"/>
        </w:rPr>
      </w:pPr>
    </w:p>
    <w:p w14:paraId="7B4CB7F1" w14:textId="77777777" w:rsidR="00E51FBD" w:rsidRPr="00FD088C" w:rsidRDefault="00E51FBD" w:rsidP="00FD088C">
      <w:pPr>
        <w:pBdr>
          <w:top w:val="nil"/>
          <w:left w:val="nil"/>
          <w:bottom w:val="nil"/>
          <w:right w:val="nil"/>
          <w:between w:val="nil"/>
        </w:pBdr>
        <w:ind w:left="701" w:right="-7"/>
        <w:rPr>
          <w:color w:val="000000"/>
        </w:rPr>
      </w:pPr>
      <w:r w:rsidRPr="00FD088C">
        <w:rPr>
          <w:b/>
          <w:bCs/>
          <w:color w:val="000000"/>
        </w:rPr>
        <w:t xml:space="preserve">Commencement Date </w:t>
      </w:r>
      <w:r w:rsidRPr="00FD088C">
        <w:rPr>
          <w:color w:val="000000"/>
        </w:rPr>
        <w:t xml:space="preserve">means the commencement date set out in item 3 of </w:t>
      </w:r>
      <w:hyperlink w:anchor="_9zj1upsydqo3">
        <w:r w:rsidRPr="00FD088C">
          <w:rPr>
            <w:color w:val="000000"/>
          </w:rPr>
          <w:t>schedule 1,</w:t>
        </w:r>
      </w:hyperlink>
      <w:r w:rsidRPr="00FD088C">
        <w:rPr>
          <w:color w:val="000000"/>
        </w:rPr>
        <w:t xml:space="preserve"> or such other date as agreed between the parties in writing;</w:t>
      </w:r>
    </w:p>
    <w:p w14:paraId="49398C2A" w14:textId="77777777" w:rsidR="00E51FBD" w:rsidRPr="00FD088C" w:rsidRDefault="00E51FBD" w:rsidP="00FD088C">
      <w:pPr>
        <w:pBdr>
          <w:top w:val="nil"/>
          <w:left w:val="nil"/>
          <w:bottom w:val="nil"/>
          <w:right w:val="nil"/>
          <w:between w:val="nil"/>
        </w:pBdr>
        <w:ind w:right="-7"/>
        <w:rPr>
          <w:color w:val="000000"/>
        </w:rPr>
      </w:pPr>
    </w:p>
    <w:p w14:paraId="3FC30B96" w14:textId="77777777" w:rsidR="00E51FBD" w:rsidRPr="00FD088C" w:rsidRDefault="00E51FBD" w:rsidP="00FD088C">
      <w:pPr>
        <w:pBdr>
          <w:top w:val="nil"/>
          <w:left w:val="nil"/>
          <w:bottom w:val="nil"/>
          <w:right w:val="nil"/>
          <w:between w:val="nil"/>
        </w:pBdr>
        <w:ind w:left="701" w:right="-7"/>
        <w:rPr>
          <w:color w:val="000000"/>
        </w:rPr>
      </w:pPr>
      <w:r w:rsidRPr="00FD088C">
        <w:rPr>
          <w:b/>
          <w:bCs/>
          <w:color w:val="000000"/>
        </w:rPr>
        <w:t xml:space="preserve">Expiry Date </w:t>
      </w:r>
      <w:r w:rsidRPr="00FD088C">
        <w:rPr>
          <w:color w:val="000000"/>
        </w:rPr>
        <w:t>means the expiry date set out in item 4 of schedule 1, or such other date as agreed between the parties in writing;</w:t>
      </w:r>
    </w:p>
    <w:p w14:paraId="38A05BA6" w14:textId="77777777" w:rsidR="00E51FBD" w:rsidRPr="00FD088C" w:rsidRDefault="00E51FBD" w:rsidP="00FD088C">
      <w:pPr>
        <w:pBdr>
          <w:top w:val="nil"/>
          <w:left w:val="nil"/>
          <w:bottom w:val="nil"/>
          <w:right w:val="nil"/>
          <w:between w:val="nil"/>
        </w:pBdr>
        <w:ind w:right="-7"/>
        <w:rPr>
          <w:color w:val="000000"/>
        </w:rPr>
      </w:pPr>
    </w:p>
    <w:p w14:paraId="7AE8C731" w14:textId="77777777" w:rsidR="00E51FBD" w:rsidRPr="00FD088C" w:rsidRDefault="00E51FBD" w:rsidP="00FD088C">
      <w:pPr>
        <w:ind w:left="701" w:right="-7"/>
      </w:pPr>
      <w:r w:rsidRPr="00FD088C">
        <w:rPr>
          <w:b/>
          <w:bCs/>
        </w:rPr>
        <w:t xml:space="preserve">GST </w:t>
      </w:r>
      <w:r w:rsidRPr="00FD088C">
        <w:t xml:space="preserve">means the Goods and Services tax as defined in </w:t>
      </w:r>
      <w:r w:rsidRPr="00FD088C">
        <w:rPr>
          <w:i/>
          <w:iCs/>
        </w:rPr>
        <w:t xml:space="preserve">A New Tax System (Goods and Services Tax) Act 1999 </w:t>
      </w:r>
      <w:r w:rsidRPr="00FD088C">
        <w:t>(</w:t>
      </w:r>
      <w:proofErr w:type="spellStart"/>
      <w:r w:rsidRPr="00FD088C">
        <w:t>Cth</w:t>
      </w:r>
      <w:proofErr w:type="spellEnd"/>
      <w:r w:rsidRPr="00FD088C">
        <w:t>);</w:t>
      </w:r>
    </w:p>
    <w:p w14:paraId="4F2EA57A" w14:textId="77777777" w:rsidR="00E51FBD" w:rsidRPr="00FD088C" w:rsidRDefault="00E51FBD" w:rsidP="00FD088C">
      <w:pPr>
        <w:pBdr>
          <w:top w:val="nil"/>
          <w:left w:val="nil"/>
          <w:bottom w:val="nil"/>
          <w:right w:val="nil"/>
          <w:between w:val="nil"/>
        </w:pBdr>
        <w:ind w:right="-7"/>
        <w:rPr>
          <w:color w:val="000000"/>
        </w:rPr>
      </w:pPr>
    </w:p>
    <w:p w14:paraId="4B8F0AC4" w14:textId="77777777" w:rsidR="00E51FBD" w:rsidRPr="00FD088C" w:rsidRDefault="00E51FBD" w:rsidP="00FD088C">
      <w:pPr>
        <w:ind w:left="701" w:right="-7"/>
      </w:pPr>
      <w:r w:rsidRPr="00FD088C">
        <w:rPr>
          <w:b/>
          <w:bCs/>
        </w:rPr>
        <w:t xml:space="preserve">Licence Agreement </w:t>
      </w:r>
      <w:r w:rsidRPr="00FD088C">
        <w:t>means this agreement and any schedule, annexure or variation to it;</w:t>
      </w:r>
    </w:p>
    <w:p w14:paraId="499CEC0D" w14:textId="77777777" w:rsidR="00E51FBD" w:rsidRPr="00FD088C" w:rsidRDefault="00E51FBD" w:rsidP="00FD088C">
      <w:pPr>
        <w:ind w:left="701" w:right="-7"/>
        <w:rPr>
          <w:b/>
          <w:bCs/>
        </w:rPr>
      </w:pPr>
    </w:p>
    <w:p w14:paraId="24188950" w14:textId="77777777" w:rsidR="00E51FBD" w:rsidRPr="00FD088C" w:rsidRDefault="00E51FBD" w:rsidP="00FD088C">
      <w:pPr>
        <w:ind w:left="701" w:right="-7"/>
      </w:pPr>
      <w:r w:rsidRPr="00FD088C">
        <w:rPr>
          <w:b/>
          <w:bCs/>
        </w:rPr>
        <w:t>Licence</w:t>
      </w:r>
      <w:r w:rsidRPr="00FD088C">
        <w:t xml:space="preserve"> has the meaning given to that term in clause 2(a);</w:t>
      </w:r>
    </w:p>
    <w:p w14:paraId="5C588CB1" w14:textId="77777777" w:rsidR="00E51FBD" w:rsidRPr="00FD088C" w:rsidRDefault="00E51FBD" w:rsidP="00FD088C">
      <w:pPr>
        <w:pBdr>
          <w:top w:val="nil"/>
          <w:left w:val="nil"/>
          <w:bottom w:val="nil"/>
          <w:right w:val="nil"/>
          <w:between w:val="nil"/>
        </w:pBdr>
        <w:ind w:left="701" w:right="-7"/>
        <w:rPr>
          <w:b/>
          <w:bCs/>
          <w:color w:val="000000"/>
        </w:rPr>
      </w:pPr>
    </w:p>
    <w:p w14:paraId="4C1A38D8" w14:textId="77777777" w:rsidR="00E51FBD" w:rsidRPr="00FD088C" w:rsidRDefault="00E51FBD" w:rsidP="00FD088C">
      <w:pPr>
        <w:pBdr>
          <w:top w:val="nil"/>
          <w:left w:val="nil"/>
          <w:bottom w:val="nil"/>
          <w:right w:val="nil"/>
          <w:between w:val="nil"/>
        </w:pBdr>
        <w:ind w:left="701" w:right="-7"/>
        <w:rPr>
          <w:color w:val="000000"/>
        </w:rPr>
      </w:pPr>
      <w:r w:rsidRPr="00FD088C">
        <w:rPr>
          <w:b/>
          <w:bCs/>
          <w:color w:val="000000"/>
        </w:rPr>
        <w:t xml:space="preserve">Licence Area </w:t>
      </w:r>
      <w:r w:rsidRPr="00FD088C">
        <w:rPr>
          <w:color w:val="000000"/>
        </w:rPr>
        <w:t xml:space="preserve">means the part of the Premises described as the licence area in item 2 of </w:t>
      </w:r>
      <w:hyperlink w:anchor="_9zj1upsydqo3">
        <w:r w:rsidRPr="00FD088C">
          <w:rPr>
            <w:color w:val="000000"/>
          </w:rPr>
          <w:t>schedule 1</w:t>
        </w:r>
      </w:hyperlink>
      <w:r w:rsidRPr="00FD088C">
        <w:rPr>
          <w:color w:val="000000"/>
        </w:rPr>
        <w:t>;</w:t>
      </w:r>
    </w:p>
    <w:p w14:paraId="25038871" w14:textId="77777777" w:rsidR="00E51FBD" w:rsidRDefault="00E51FBD" w:rsidP="00FD088C">
      <w:pPr>
        <w:pBdr>
          <w:top w:val="nil"/>
          <w:left w:val="nil"/>
          <w:bottom w:val="nil"/>
          <w:right w:val="nil"/>
          <w:between w:val="nil"/>
        </w:pBdr>
        <w:ind w:left="701" w:right="-7"/>
        <w:rPr>
          <w:color w:val="000000"/>
          <w:sz w:val="20"/>
          <w:szCs w:val="20"/>
        </w:rPr>
      </w:pPr>
    </w:p>
    <w:p w14:paraId="139625F4" w14:textId="77777777" w:rsidR="00E51FBD" w:rsidRPr="00FD088C" w:rsidRDefault="00E51FBD" w:rsidP="00FD088C">
      <w:pPr>
        <w:pBdr>
          <w:top w:val="nil"/>
          <w:left w:val="nil"/>
          <w:bottom w:val="nil"/>
          <w:right w:val="nil"/>
          <w:between w:val="nil"/>
        </w:pBdr>
        <w:ind w:left="701" w:right="-7"/>
        <w:rPr>
          <w:color w:val="000000"/>
        </w:rPr>
      </w:pPr>
      <w:r w:rsidRPr="00FD088C">
        <w:rPr>
          <w:b/>
          <w:bCs/>
          <w:color w:val="000000"/>
        </w:rPr>
        <w:t xml:space="preserve">Licence Fee </w:t>
      </w:r>
      <w:r w:rsidRPr="00FD088C">
        <w:rPr>
          <w:color w:val="000000"/>
        </w:rPr>
        <w:t xml:space="preserve">means the amount payable by the Licensee in accordance with this Licence Agreement which, as at the Commencement Date, is the amount stated at item 5 of </w:t>
      </w:r>
      <w:hyperlink w:anchor="_9zj1upsydqo3">
        <w:r w:rsidRPr="00FD088C">
          <w:rPr>
            <w:color w:val="000000"/>
          </w:rPr>
          <w:t>schedule</w:t>
        </w:r>
      </w:hyperlink>
      <w:r w:rsidRPr="00FD088C">
        <w:rPr>
          <w:color w:val="000000"/>
        </w:rPr>
        <w:t xml:space="preserve"> 1;</w:t>
      </w:r>
    </w:p>
    <w:p w14:paraId="023ABF63" w14:textId="77777777" w:rsidR="00E51FBD" w:rsidRPr="00FD088C" w:rsidRDefault="00E51FBD" w:rsidP="00FD088C">
      <w:pPr>
        <w:pBdr>
          <w:top w:val="nil"/>
          <w:left w:val="nil"/>
          <w:bottom w:val="nil"/>
          <w:right w:val="nil"/>
          <w:between w:val="nil"/>
        </w:pBdr>
        <w:ind w:right="-7"/>
        <w:rPr>
          <w:b/>
          <w:bCs/>
          <w:color w:val="000000"/>
        </w:rPr>
      </w:pPr>
    </w:p>
    <w:p w14:paraId="22CCDFDB" w14:textId="77777777" w:rsidR="00E51FBD" w:rsidRPr="00FD088C" w:rsidRDefault="00E51FBD" w:rsidP="00FD088C">
      <w:pPr>
        <w:pBdr>
          <w:top w:val="nil"/>
          <w:left w:val="nil"/>
          <w:bottom w:val="nil"/>
          <w:right w:val="nil"/>
          <w:between w:val="nil"/>
        </w:pBdr>
        <w:ind w:left="701" w:right="-7"/>
        <w:rPr>
          <w:color w:val="000000"/>
        </w:rPr>
      </w:pPr>
      <w:r w:rsidRPr="00FD088C">
        <w:rPr>
          <w:b/>
          <w:bCs/>
          <w:color w:val="000000"/>
        </w:rPr>
        <w:t>Permitted Use</w:t>
      </w:r>
      <w:r w:rsidRPr="00FD088C">
        <w:rPr>
          <w:color w:val="000000"/>
        </w:rPr>
        <w:t xml:space="preserve"> means the permitted use set out in item 7 of schedule 1; and</w:t>
      </w:r>
    </w:p>
    <w:p w14:paraId="28B49274" w14:textId="77777777" w:rsidR="00E51FBD" w:rsidRPr="00FD088C" w:rsidRDefault="00E51FBD" w:rsidP="00FD088C">
      <w:pPr>
        <w:pBdr>
          <w:top w:val="nil"/>
          <w:left w:val="nil"/>
          <w:bottom w:val="nil"/>
          <w:right w:val="nil"/>
          <w:between w:val="nil"/>
        </w:pBdr>
        <w:ind w:left="701" w:right="-7"/>
        <w:rPr>
          <w:b/>
          <w:bCs/>
          <w:color w:val="000000"/>
        </w:rPr>
      </w:pPr>
    </w:p>
    <w:p w14:paraId="2366F80B" w14:textId="736838AA" w:rsidR="00E51FBD" w:rsidRPr="00FD088C" w:rsidRDefault="00E51FBD" w:rsidP="00FD088C">
      <w:pPr>
        <w:pBdr>
          <w:top w:val="nil"/>
          <w:left w:val="nil"/>
          <w:bottom w:val="nil"/>
          <w:right w:val="nil"/>
          <w:between w:val="nil"/>
        </w:pBdr>
        <w:ind w:left="701" w:right="-7"/>
        <w:rPr>
          <w:color w:val="000000"/>
        </w:rPr>
      </w:pPr>
      <w:r w:rsidRPr="00FD088C">
        <w:rPr>
          <w:b/>
          <w:bCs/>
          <w:color w:val="000000"/>
        </w:rPr>
        <w:t xml:space="preserve">Premises </w:t>
      </w:r>
      <w:r w:rsidRPr="00FD088C">
        <w:rPr>
          <w:color w:val="000000"/>
        </w:rPr>
        <w:t xml:space="preserve">means the premises identified in item 1 of schedule 1. </w:t>
      </w:r>
    </w:p>
    <w:p w14:paraId="40467465" w14:textId="77777777" w:rsidR="00E51FBD" w:rsidRPr="00FD088C" w:rsidRDefault="00E51FBD" w:rsidP="00FD088C">
      <w:pPr>
        <w:pStyle w:val="Heading4"/>
      </w:pPr>
      <w:r w:rsidRPr="00FD088C">
        <w:t>Interpretation</w:t>
      </w:r>
    </w:p>
    <w:p w14:paraId="21EB1B9E" w14:textId="77777777" w:rsidR="00E51FBD" w:rsidRPr="00FD088C" w:rsidRDefault="00E51FBD" w:rsidP="00FD088C">
      <w:pPr>
        <w:pBdr>
          <w:top w:val="nil"/>
          <w:left w:val="nil"/>
          <w:bottom w:val="nil"/>
          <w:right w:val="nil"/>
          <w:between w:val="nil"/>
        </w:pBdr>
        <w:ind w:left="706" w:right="-7"/>
        <w:rPr>
          <w:color w:val="000000"/>
        </w:rPr>
      </w:pPr>
      <w:r w:rsidRPr="00FD088C">
        <w:rPr>
          <w:color w:val="000000"/>
        </w:rPr>
        <w:t>In this Licence Agreement, unless the context otherwise requires:</w:t>
      </w:r>
    </w:p>
    <w:p w14:paraId="538F32DF" w14:textId="77777777" w:rsidR="00E51FBD" w:rsidRPr="00FD088C" w:rsidRDefault="00E51FBD" w:rsidP="00FD088C">
      <w:pPr>
        <w:pBdr>
          <w:top w:val="nil"/>
          <w:left w:val="nil"/>
          <w:bottom w:val="nil"/>
          <w:right w:val="nil"/>
          <w:between w:val="nil"/>
        </w:pBdr>
        <w:ind w:left="706" w:right="-7"/>
        <w:rPr>
          <w:color w:val="000000"/>
        </w:rPr>
      </w:pPr>
    </w:p>
    <w:p w14:paraId="379F70E0" w14:textId="77777777" w:rsidR="00E51FBD" w:rsidRPr="00FD088C" w:rsidRDefault="00E51FBD" w:rsidP="00FD088C">
      <w:pPr>
        <w:numPr>
          <w:ilvl w:val="3"/>
          <w:numId w:val="38"/>
        </w:numPr>
        <w:pBdr>
          <w:top w:val="nil"/>
          <w:left w:val="nil"/>
          <w:bottom w:val="nil"/>
          <w:right w:val="nil"/>
          <w:between w:val="nil"/>
        </w:pBdr>
        <w:tabs>
          <w:tab w:val="left" w:pos="1273"/>
          <w:tab w:val="left" w:pos="1274"/>
        </w:tabs>
        <w:autoSpaceDE/>
        <w:autoSpaceDN/>
        <w:ind w:right="-7" w:hanging="568"/>
        <w:rPr>
          <w:color w:val="000000"/>
        </w:rPr>
      </w:pPr>
      <w:r w:rsidRPr="00FD088C">
        <w:rPr>
          <w:color w:val="000000"/>
        </w:rPr>
        <w:t xml:space="preserve">the singular includes the </w:t>
      </w:r>
      <w:proofErr w:type="gramStart"/>
      <w:r w:rsidRPr="00FD088C">
        <w:rPr>
          <w:color w:val="000000"/>
        </w:rPr>
        <w:t>plural</w:t>
      </w:r>
      <w:proofErr w:type="gramEnd"/>
      <w:r w:rsidRPr="00FD088C">
        <w:rPr>
          <w:color w:val="000000"/>
        </w:rPr>
        <w:t xml:space="preserve"> and the plural includes the singular;</w:t>
      </w:r>
    </w:p>
    <w:p w14:paraId="7ABA0F5F" w14:textId="77777777" w:rsidR="00E51FBD" w:rsidRPr="00FD088C" w:rsidRDefault="00E51FBD" w:rsidP="00FD088C">
      <w:pPr>
        <w:pBdr>
          <w:top w:val="nil"/>
          <w:left w:val="nil"/>
          <w:bottom w:val="nil"/>
          <w:right w:val="nil"/>
          <w:between w:val="nil"/>
        </w:pBdr>
        <w:ind w:right="-7"/>
        <w:rPr>
          <w:color w:val="000000"/>
        </w:rPr>
      </w:pPr>
    </w:p>
    <w:p w14:paraId="4EECB316" w14:textId="77777777" w:rsidR="00E51FBD" w:rsidRPr="00FD088C" w:rsidRDefault="00E51FBD" w:rsidP="00FD088C">
      <w:pPr>
        <w:numPr>
          <w:ilvl w:val="3"/>
          <w:numId w:val="38"/>
        </w:numPr>
        <w:pBdr>
          <w:top w:val="nil"/>
          <w:left w:val="nil"/>
          <w:bottom w:val="nil"/>
          <w:right w:val="nil"/>
          <w:between w:val="nil"/>
        </w:pBdr>
        <w:tabs>
          <w:tab w:val="left" w:pos="1273"/>
          <w:tab w:val="left" w:pos="1274"/>
        </w:tabs>
        <w:autoSpaceDE/>
        <w:autoSpaceDN/>
        <w:ind w:right="-7" w:hanging="568"/>
        <w:rPr>
          <w:color w:val="000000"/>
        </w:rPr>
      </w:pPr>
      <w:r w:rsidRPr="00FD088C">
        <w:rPr>
          <w:color w:val="000000"/>
        </w:rPr>
        <w:t>any gender includes any other gender;</w:t>
      </w:r>
    </w:p>
    <w:p w14:paraId="699F2B55" w14:textId="77777777" w:rsidR="00E51FBD" w:rsidRPr="00FD088C" w:rsidRDefault="00E51FBD" w:rsidP="00FD088C">
      <w:pPr>
        <w:pBdr>
          <w:top w:val="nil"/>
          <w:left w:val="nil"/>
          <w:bottom w:val="nil"/>
          <w:right w:val="nil"/>
          <w:between w:val="nil"/>
        </w:pBdr>
        <w:ind w:right="-7"/>
        <w:rPr>
          <w:color w:val="000000"/>
        </w:rPr>
      </w:pPr>
    </w:p>
    <w:p w14:paraId="1A4E3BA4" w14:textId="77777777" w:rsidR="00E51FBD" w:rsidRPr="00FD088C" w:rsidRDefault="00E51FBD" w:rsidP="00FD088C">
      <w:pPr>
        <w:numPr>
          <w:ilvl w:val="3"/>
          <w:numId w:val="38"/>
        </w:numPr>
        <w:pBdr>
          <w:top w:val="nil"/>
          <w:left w:val="nil"/>
          <w:bottom w:val="nil"/>
          <w:right w:val="nil"/>
          <w:between w:val="nil"/>
        </w:pBdr>
        <w:tabs>
          <w:tab w:val="left" w:pos="1273"/>
          <w:tab w:val="left" w:pos="1274"/>
        </w:tabs>
        <w:autoSpaceDE/>
        <w:autoSpaceDN/>
        <w:ind w:right="-7"/>
        <w:rPr>
          <w:color w:val="000000"/>
        </w:rPr>
      </w:pPr>
      <w:r w:rsidRPr="00FD088C">
        <w:rPr>
          <w:color w:val="000000"/>
        </w:rPr>
        <w:t>anything required to be done on a day that is not a business day may be done on the next business day;</w:t>
      </w:r>
    </w:p>
    <w:p w14:paraId="4652BB4C" w14:textId="77777777" w:rsidR="00E51FBD" w:rsidRPr="00FD088C" w:rsidRDefault="00E51FBD" w:rsidP="00FD088C">
      <w:pPr>
        <w:pBdr>
          <w:top w:val="nil"/>
          <w:left w:val="nil"/>
          <w:bottom w:val="nil"/>
          <w:right w:val="nil"/>
          <w:between w:val="nil"/>
        </w:pBdr>
        <w:ind w:right="-7"/>
        <w:rPr>
          <w:color w:val="000000"/>
        </w:rPr>
      </w:pPr>
    </w:p>
    <w:p w14:paraId="6EE83FB4" w14:textId="77777777" w:rsidR="00E51FBD" w:rsidRPr="00FD088C" w:rsidRDefault="00E51FBD" w:rsidP="00FD088C">
      <w:pPr>
        <w:numPr>
          <w:ilvl w:val="3"/>
          <w:numId w:val="38"/>
        </w:numPr>
        <w:pBdr>
          <w:top w:val="nil"/>
          <w:left w:val="nil"/>
          <w:bottom w:val="nil"/>
          <w:right w:val="nil"/>
          <w:between w:val="nil"/>
        </w:pBdr>
        <w:tabs>
          <w:tab w:val="left" w:pos="1273"/>
          <w:tab w:val="left" w:pos="1274"/>
        </w:tabs>
        <w:autoSpaceDE/>
        <w:autoSpaceDN/>
        <w:ind w:right="-7"/>
        <w:rPr>
          <w:color w:val="000000"/>
        </w:rPr>
      </w:pPr>
      <w:r w:rsidRPr="00FD088C">
        <w:rPr>
          <w:color w:val="000000"/>
        </w:rPr>
        <w:t>a reference to a person includes a natural person, corporation, partnership, association or other legal entity;</w:t>
      </w:r>
    </w:p>
    <w:p w14:paraId="5EE0C836" w14:textId="77777777" w:rsidR="00E51FBD" w:rsidRPr="00FD088C" w:rsidRDefault="00E51FBD" w:rsidP="00FD088C">
      <w:pPr>
        <w:pBdr>
          <w:top w:val="nil"/>
          <w:left w:val="nil"/>
          <w:bottom w:val="nil"/>
          <w:right w:val="nil"/>
          <w:between w:val="nil"/>
        </w:pBdr>
        <w:ind w:right="-7"/>
        <w:rPr>
          <w:color w:val="000000"/>
        </w:rPr>
      </w:pPr>
    </w:p>
    <w:p w14:paraId="706DA824" w14:textId="77777777" w:rsidR="00E51FBD" w:rsidRPr="00FD088C" w:rsidRDefault="00E51FBD" w:rsidP="00FD088C">
      <w:pPr>
        <w:numPr>
          <w:ilvl w:val="3"/>
          <w:numId w:val="38"/>
        </w:numPr>
        <w:pBdr>
          <w:top w:val="nil"/>
          <w:left w:val="nil"/>
          <w:bottom w:val="nil"/>
          <w:right w:val="nil"/>
          <w:between w:val="nil"/>
        </w:pBdr>
        <w:tabs>
          <w:tab w:val="left" w:pos="1273"/>
          <w:tab w:val="left" w:pos="1274"/>
        </w:tabs>
        <w:autoSpaceDE/>
        <w:autoSpaceDN/>
        <w:ind w:right="-7" w:hanging="568"/>
        <w:rPr>
          <w:color w:val="000000"/>
        </w:rPr>
      </w:pPr>
      <w:r w:rsidRPr="00FD088C">
        <w:rPr>
          <w:color w:val="000000"/>
        </w:rPr>
        <w:t xml:space="preserve">a reference to legislation includes that legislation as amended, modified or re-enacted; </w:t>
      </w:r>
    </w:p>
    <w:p w14:paraId="39D855D4" w14:textId="77777777" w:rsidR="00E51FBD" w:rsidRPr="00FD088C" w:rsidRDefault="00E51FBD" w:rsidP="00FD088C">
      <w:pPr>
        <w:pBdr>
          <w:top w:val="nil"/>
          <w:left w:val="nil"/>
          <w:bottom w:val="nil"/>
          <w:right w:val="nil"/>
          <w:between w:val="nil"/>
        </w:pBdr>
        <w:ind w:right="-7"/>
        <w:rPr>
          <w:color w:val="000000"/>
        </w:rPr>
      </w:pPr>
    </w:p>
    <w:p w14:paraId="3B617D75" w14:textId="77777777" w:rsidR="00E51FBD" w:rsidRPr="00FD088C" w:rsidRDefault="00E51FBD" w:rsidP="00FD088C">
      <w:pPr>
        <w:numPr>
          <w:ilvl w:val="3"/>
          <w:numId w:val="38"/>
        </w:numPr>
        <w:pBdr>
          <w:top w:val="nil"/>
          <w:left w:val="nil"/>
          <w:bottom w:val="nil"/>
          <w:right w:val="nil"/>
          <w:between w:val="nil"/>
        </w:pBdr>
        <w:tabs>
          <w:tab w:val="left" w:pos="1273"/>
          <w:tab w:val="left" w:pos="1274"/>
        </w:tabs>
        <w:autoSpaceDE/>
        <w:autoSpaceDN/>
        <w:ind w:right="-7"/>
        <w:rPr>
          <w:color w:val="000000"/>
        </w:rPr>
      </w:pPr>
      <w:r w:rsidRPr="00FD088C">
        <w:rPr>
          <w:color w:val="000000"/>
        </w:rPr>
        <w:t>a reference to a provision, clause, schedule or annexure means, respectively, a provision, clause, schedule or annexure of this Licence Agreement;</w:t>
      </w:r>
    </w:p>
    <w:p w14:paraId="2616CA5F" w14:textId="77777777" w:rsidR="00E51FBD" w:rsidRPr="00FD088C" w:rsidRDefault="00E51FBD" w:rsidP="00FD088C">
      <w:pPr>
        <w:pBdr>
          <w:top w:val="nil"/>
          <w:left w:val="nil"/>
          <w:bottom w:val="nil"/>
          <w:right w:val="nil"/>
          <w:between w:val="nil"/>
        </w:pBdr>
        <w:ind w:left="1273" w:right="-7" w:hanging="567"/>
        <w:rPr>
          <w:color w:val="000000"/>
        </w:rPr>
      </w:pPr>
    </w:p>
    <w:p w14:paraId="535E6252" w14:textId="77777777" w:rsidR="00E51FBD" w:rsidRPr="00FD088C" w:rsidRDefault="00E51FBD" w:rsidP="00FD088C">
      <w:pPr>
        <w:numPr>
          <w:ilvl w:val="3"/>
          <w:numId w:val="38"/>
        </w:numPr>
        <w:pBdr>
          <w:top w:val="nil"/>
          <w:left w:val="nil"/>
          <w:bottom w:val="nil"/>
          <w:right w:val="nil"/>
          <w:between w:val="nil"/>
        </w:pBdr>
        <w:tabs>
          <w:tab w:val="left" w:pos="1273"/>
          <w:tab w:val="left" w:pos="1274"/>
        </w:tabs>
        <w:autoSpaceDE/>
        <w:autoSpaceDN/>
        <w:ind w:right="-7"/>
        <w:rPr>
          <w:color w:val="000000"/>
        </w:rPr>
      </w:pPr>
      <w:r w:rsidRPr="00FD088C">
        <w:rPr>
          <w:color w:val="000000"/>
        </w:rPr>
        <w:t>headings are for convenience only and do not affect interpretation;</w:t>
      </w:r>
    </w:p>
    <w:p w14:paraId="66EECC63" w14:textId="77777777" w:rsidR="00E51FBD" w:rsidRPr="00FD088C" w:rsidRDefault="00E51FBD" w:rsidP="00FD088C">
      <w:pPr>
        <w:pBdr>
          <w:top w:val="nil"/>
          <w:left w:val="nil"/>
          <w:bottom w:val="nil"/>
          <w:right w:val="nil"/>
          <w:between w:val="nil"/>
        </w:pBdr>
        <w:ind w:left="1273" w:right="-7" w:hanging="567"/>
        <w:rPr>
          <w:color w:val="000000"/>
        </w:rPr>
      </w:pPr>
    </w:p>
    <w:p w14:paraId="7223E1AE" w14:textId="77777777" w:rsidR="00E51FBD" w:rsidRPr="00FD088C" w:rsidRDefault="00E51FBD" w:rsidP="00FD088C">
      <w:pPr>
        <w:numPr>
          <w:ilvl w:val="3"/>
          <w:numId w:val="38"/>
        </w:numPr>
        <w:pBdr>
          <w:top w:val="nil"/>
          <w:left w:val="nil"/>
          <w:bottom w:val="nil"/>
          <w:right w:val="nil"/>
          <w:between w:val="nil"/>
        </w:pBdr>
        <w:tabs>
          <w:tab w:val="left" w:pos="1273"/>
          <w:tab w:val="left" w:pos="1274"/>
        </w:tabs>
        <w:autoSpaceDE/>
        <w:autoSpaceDN/>
        <w:ind w:right="-7"/>
        <w:rPr>
          <w:color w:val="000000"/>
        </w:rPr>
      </w:pPr>
      <w:r w:rsidRPr="00FD088C">
        <w:rPr>
          <w:color w:val="000000"/>
        </w:rPr>
        <w:t>including and similar expressions are not to be treated as words of limitation; and</w:t>
      </w:r>
    </w:p>
    <w:p w14:paraId="6595C9BE" w14:textId="77777777" w:rsidR="00E51FBD" w:rsidRPr="00FD088C" w:rsidRDefault="00E51FBD" w:rsidP="00FD088C">
      <w:pPr>
        <w:pBdr>
          <w:top w:val="nil"/>
          <w:left w:val="nil"/>
          <w:bottom w:val="nil"/>
          <w:right w:val="nil"/>
          <w:between w:val="nil"/>
        </w:pBdr>
        <w:ind w:left="1273" w:right="-7" w:hanging="567"/>
        <w:rPr>
          <w:color w:val="000000"/>
        </w:rPr>
      </w:pPr>
    </w:p>
    <w:p w14:paraId="6DF46192" w14:textId="37AC367E" w:rsidR="00E51FBD" w:rsidRPr="00FD088C" w:rsidRDefault="00E51FBD" w:rsidP="00FD088C">
      <w:pPr>
        <w:numPr>
          <w:ilvl w:val="3"/>
          <w:numId w:val="38"/>
        </w:numPr>
        <w:pBdr>
          <w:top w:val="nil"/>
          <w:left w:val="nil"/>
          <w:bottom w:val="nil"/>
          <w:right w:val="nil"/>
          <w:between w:val="nil"/>
        </w:pBdr>
        <w:tabs>
          <w:tab w:val="left" w:pos="1273"/>
          <w:tab w:val="left" w:pos="1274"/>
        </w:tabs>
        <w:autoSpaceDE/>
        <w:autoSpaceDN/>
        <w:ind w:right="-7"/>
        <w:rPr>
          <w:color w:val="000000"/>
        </w:rPr>
      </w:pPr>
      <w:r w:rsidRPr="00FD088C">
        <w:rPr>
          <w:color w:val="000000"/>
        </w:rPr>
        <w:t>this agreement is not to be construed against a party because that party was responsible for the drafting of this agreement.</w:t>
      </w:r>
    </w:p>
    <w:p w14:paraId="416BDBE1" w14:textId="7BECA8F1" w:rsidR="00E51FBD" w:rsidRPr="00FD088C" w:rsidRDefault="00E51FBD" w:rsidP="00FD088C">
      <w:pPr>
        <w:pStyle w:val="Heading3"/>
      </w:pPr>
      <w:r>
        <w:t>Licence</w:t>
      </w:r>
    </w:p>
    <w:p w14:paraId="61DF0B12" w14:textId="77777777" w:rsidR="00E51FBD" w:rsidRPr="00FD088C" w:rsidRDefault="00E51FBD" w:rsidP="00FD088C">
      <w:pPr>
        <w:numPr>
          <w:ilvl w:val="0"/>
          <w:numId w:val="37"/>
        </w:numPr>
        <w:pBdr>
          <w:top w:val="nil"/>
          <w:left w:val="nil"/>
          <w:bottom w:val="nil"/>
          <w:right w:val="nil"/>
          <w:between w:val="nil"/>
        </w:pBdr>
        <w:tabs>
          <w:tab w:val="left" w:pos="1273"/>
          <w:tab w:val="left" w:pos="1274"/>
        </w:tabs>
        <w:autoSpaceDE/>
        <w:autoSpaceDN/>
        <w:ind w:right="-7"/>
        <w:rPr>
          <w:color w:val="000000"/>
        </w:rPr>
      </w:pPr>
      <w:r w:rsidRPr="00FD088C">
        <w:rPr>
          <w:color w:val="000000"/>
        </w:rPr>
        <w:t>In consideration of the Licence Fee, the Licensor grants the Licensee a non-exclusive licence to access and use the Licence Area in accordance with the terms of this Licence Agreement (</w:t>
      </w:r>
      <w:r w:rsidRPr="00FD088C">
        <w:rPr>
          <w:b/>
          <w:bCs/>
          <w:color w:val="000000"/>
        </w:rPr>
        <w:t>Licence</w:t>
      </w:r>
      <w:r w:rsidRPr="00FD088C">
        <w:rPr>
          <w:color w:val="000000"/>
        </w:rPr>
        <w:t>).</w:t>
      </w:r>
    </w:p>
    <w:p w14:paraId="44B8A48E" w14:textId="77777777" w:rsidR="00E51FBD" w:rsidRPr="00FD088C" w:rsidRDefault="00E51FBD" w:rsidP="00FD088C">
      <w:pPr>
        <w:pBdr>
          <w:top w:val="nil"/>
          <w:left w:val="nil"/>
          <w:bottom w:val="nil"/>
          <w:right w:val="nil"/>
          <w:between w:val="nil"/>
        </w:pBdr>
        <w:ind w:right="-7"/>
        <w:rPr>
          <w:color w:val="000000"/>
        </w:rPr>
      </w:pPr>
    </w:p>
    <w:p w14:paraId="7A8DAE74" w14:textId="77777777" w:rsidR="00E51FBD" w:rsidRPr="00FD088C" w:rsidRDefault="00E51FBD" w:rsidP="00FD088C">
      <w:pPr>
        <w:numPr>
          <w:ilvl w:val="0"/>
          <w:numId w:val="37"/>
        </w:numPr>
        <w:pBdr>
          <w:top w:val="nil"/>
          <w:left w:val="nil"/>
          <w:bottom w:val="nil"/>
          <w:right w:val="nil"/>
          <w:between w:val="nil"/>
        </w:pBdr>
        <w:tabs>
          <w:tab w:val="left" w:pos="1273"/>
          <w:tab w:val="left" w:pos="1274"/>
        </w:tabs>
        <w:autoSpaceDE/>
        <w:autoSpaceDN/>
        <w:ind w:right="-7" w:hanging="568"/>
        <w:rPr>
          <w:color w:val="000000"/>
        </w:rPr>
      </w:pPr>
      <w:r w:rsidRPr="00FD088C">
        <w:rPr>
          <w:color w:val="000000"/>
        </w:rPr>
        <w:t>The Licensee must only access and use the Licence Area for the Permitted Use.</w:t>
      </w:r>
    </w:p>
    <w:p w14:paraId="286A944C" w14:textId="77777777" w:rsidR="00E51FBD" w:rsidRPr="00FD088C" w:rsidRDefault="00E51FBD" w:rsidP="00FD088C">
      <w:pPr>
        <w:pBdr>
          <w:top w:val="nil"/>
          <w:left w:val="nil"/>
          <w:bottom w:val="nil"/>
          <w:right w:val="nil"/>
          <w:between w:val="nil"/>
        </w:pBdr>
        <w:ind w:left="1273" w:right="-7" w:hanging="567"/>
        <w:rPr>
          <w:color w:val="000000"/>
        </w:rPr>
      </w:pPr>
    </w:p>
    <w:p w14:paraId="1BC800B4" w14:textId="77777777" w:rsidR="00E51FBD" w:rsidRPr="00FD088C" w:rsidRDefault="00E51FBD" w:rsidP="00FD088C">
      <w:pPr>
        <w:numPr>
          <w:ilvl w:val="0"/>
          <w:numId w:val="37"/>
        </w:numPr>
        <w:pBdr>
          <w:top w:val="nil"/>
          <w:left w:val="nil"/>
          <w:bottom w:val="nil"/>
          <w:right w:val="nil"/>
          <w:between w:val="nil"/>
        </w:pBdr>
        <w:tabs>
          <w:tab w:val="left" w:pos="1273"/>
          <w:tab w:val="left" w:pos="1274"/>
        </w:tabs>
        <w:autoSpaceDE/>
        <w:autoSpaceDN/>
        <w:ind w:right="-7" w:hanging="568"/>
        <w:rPr>
          <w:color w:val="000000"/>
        </w:rPr>
      </w:pPr>
      <w:r w:rsidRPr="00FD088C">
        <w:rPr>
          <w:color w:val="000000"/>
        </w:rPr>
        <w:t>The Licensor must ensure that no other person accesses or uses, the Licence Area at any time it is being used by the Licensee, without the prior written approval of the Licensee.</w:t>
      </w:r>
    </w:p>
    <w:p w14:paraId="62CFABBE" w14:textId="77777777" w:rsidR="00E51FBD" w:rsidRPr="00FD088C" w:rsidRDefault="00E51FBD" w:rsidP="00FD088C">
      <w:pPr>
        <w:pBdr>
          <w:top w:val="nil"/>
          <w:left w:val="nil"/>
          <w:bottom w:val="nil"/>
          <w:right w:val="nil"/>
          <w:between w:val="nil"/>
        </w:pBdr>
        <w:tabs>
          <w:tab w:val="left" w:pos="1273"/>
          <w:tab w:val="left" w:pos="1274"/>
        </w:tabs>
        <w:ind w:left="1273" w:right="-7"/>
        <w:rPr>
          <w:color w:val="000000"/>
        </w:rPr>
      </w:pPr>
    </w:p>
    <w:p w14:paraId="53FC7442" w14:textId="77777777" w:rsidR="00E51FBD" w:rsidRPr="00FD088C" w:rsidRDefault="00E51FBD" w:rsidP="00FD088C">
      <w:pPr>
        <w:numPr>
          <w:ilvl w:val="0"/>
          <w:numId w:val="37"/>
        </w:numPr>
        <w:pBdr>
          <w:top w:val="nil"/>
          <w:left w:val="nil"/>
          <w:bottom w:val="nil"/>
          <w:right w:val="nil"/>
          <w:between w:val="nil"/>
        </w:pBdr>
        <w:tabs>
          <w:tab w:val="left" w:pos="1273"/>
          <w:tab w:val="left" w:pos="1274"/>
        </w:tabs>
        <w:autoSpaceDE/>
        <w:autoSpaceDN/>
        <w:ind w:right="-7"/>
        <w:rPr>
          <w:color w:val="000000"/>
        </w:rPr>
      </w:pPr>
      <w:r w:rsidRPr="00FD088C">
        <w:rPr>
          <w:color w:val="000000"/>
        </w:rPr>
        <w:t>Despite any other provision of the Licence:</w:t>
      </w:r>
    </w:p>
    <w:p w14:paraId="34CA58E5" w14:textId="77777777" w:rsidR="00E51FBD" w:rsidRPr="00FD088C" w:rsidRDefault="00E51FBD" w:rsidP="00FD088C">
      <w:pPr>
        <w:numPr>
          <w:ilvl w:val="1"/>
          <w:numId w:val="41"/>
        </w:numPr>
        <w:pBdr>
          <w:top w:val="nil"/>
          <w:left w:val="nil"/>
          <w:bottom w:val="nil"/>
          <w:right w:val="nil"/>
          <w:between w:val="nil"/>
        </w:pBdr>
        <w:tabs>
          <w:tab w:val="left" w:pos="1841"/>
          <w:tab w:val="left" w:pos="1842"/>
        </w:tabs>
        <w:autoSpaceDE/>
        <w:autoSpaceDN/>
        <w:spacing w:before="120" w:after="120"/>
        <w:ind w:left="1843" w:right="-6" w:hanging="567"/>
        <w:rPr>
          <w:color w:val="000000"/>
        </w:rPr>
      </w:pPr>
      <w:r w:rsidRPr="00FD088C">
        <w:rPr>
          <w:color w:val="000000"/>
        </w:rPr>
        <w:lastRenderedPageBreak/>
        <w:t>the rights given by the Licence rest in contract only;</w:t>
      </w:r>
    </w:p>
    <w:p w14:paraId="79781AEE" w14:textId="77777777" w:rsidR="00E51FBD" w:rsidRPr="00FD088C" w:rsidRDefault="00E51FBD" w:rsidP="00FD088C">
      <w:pPr>
        <w:numPr>
          <w:ilvl w:val="1"/>
          <w:numId w:val="41"/>
        </w:numPr>
        <w:pBdr>
          <w:top w:val="nil"/>
          <w:left w:val="nil"/>
          <w:bottom w:val="nil"/>
          <w:right w:val="nil"/>
          <w:between w:val="nil"/>
        </w:pBdr>
        <w:tabs>
          <w:tab w:val="left" w:pos="1841"/>
          <w:tab w:val="left" w:pos="1842"/>
        </w:tabs>
        <w:autoSpaceDE/>
        <w:autoSpaceDN/>
        <w:spacing w:before="120" w:after="120"/>
        <w:ind w:left="1843" w:right="-6" w:hanging="567"/>
        <w:rPr>
          <w:color w:val="000000"/>
        </w:rPr>
      </w:pPr>
      <w:r w:rsidRPr="00FD088C">
        <w:rPr>
          <w:color w:val="000000"/>
        </w:rPr>
        <w:t>nothing contained in this Licence creates or gives any tenancy or other interest or estate in the Licence Area (or any other part of the Premises) to the Licensee;</w:t>
      </w:r>
    </w:p>
    <w:p w14:paraId="2266BBEC" w14:textId="77777777" w:rsidR="00E51FBD" w:rsidRPr="00FD088C" w:rsidRDefault="00E51FBD" w:rsidP="00FD088C">
      <w:pPr>
        <w:numPr>
          <w:ilvl w:val="1"/>
          <w:numId w:val="41"/>
        </w:numPr>
        <w:pBdr>
          <w:top w:val="nil"/>
          <w:left w:val="nil"/>
          <w:bottom w:val="nil"/>
          <w:right w:val="nil"/>
          <w:between w:val="nil"/>
        </w:pBdr>
        <w:tabs>
          <w:tab w:val="left" w:pos="1841"/>
          <w:tab w:val="left" w:pos="1842"/>
        </w:tabs>
        <w:autoSpaceDE/>
        <w:autoSpaceDN/>
        <w:spacing w:before="120" w:after="120"/>
        <w:ind w:left="1843" w:right="-6" w:hanging="567"/>
        <w:rPr>
          <w:color w:val="000000"/>
        </w:rPr>
      </w:pPr>
      <w:r w:rsidRPr="00FD088C">
        <w:rPr>
          <w:color w:val="000000"/>
        </w:rPr>
        <w:t>no relationship of landlord and tenant exists or arises between the parties; and</w:t>
      </w:r>
    </w:p>
    <w:p w14:paraId="154E5535" w14:textId="7AC85B6C" w:rsidR="00E51FBD" w:rsidRPr="00FD088C" w:rsidRDefault="00E51FBD" w:rsidP="00FD088C">
      <w:pPr>
        <w:numPr>
          <w:ilvl w:val="1"/>
          <w:numId w:val="41"/>
        </w:numPr>
        <w:pBdr>
          <w:top w:val="nil"/>
          <w:left w:val="nil"/>
          <w:bottom w:val="nil"/>
          <w:right w:val="nil"/>
          <w:between w:val="nil"/>
        </w:pBdr>
        <w:tabs>
          <w:tab w:val="left" w:pos="1841"/>
          <w:tab w:val="left" w:pos="1842"/>
        </w:tabs>
        <w:autoSpaceDE/>
        <w:autoSpaceDN/>
        <w:spacing w:before="120" w:after="120"/>
        <w:ind w:left="1843" w:right="-6" w:hanging="567"/>
        <w:rPr>
          <w:color w:val="000000"/>
        </w:rPr>
      </w:pPr>
      <w:r w:rsidRPr="00FD088C">
        <w:rPr>
          <w:color w:val="000000"/>
        </w:rPr>
        <w:t>the Licensee does not have possession or exclusive occupation of the Licence Area (or any other part of the Premises).</w:t>
      </w:r>
    </w:p>
    <w:p w14:paraId="7927946A" w14:textId="41E49C3E" w:rsidR="00E51FBD" w:rsidRPr="00FD088C" w:rsidRDefault="00E51FBD" w:rsidP="00FD088C">
      <w:pPr>
        <w:pStyle w:val="Heading3"/>
      </w:pPr>
      <w:r w:rsidRPr="00FD088C">
        <w:t>Term and Termination</w:t>
      </w:r>
    </w:p>
    <w:p w14:paraId="00BEEA75" w14:textId="77777777" w:rsidR="00E51FBD" w:rsidRPr="00FD088C" w:rsidRDefault="00E51FBD" w:rsidP="00FD088C">
      <w:pPr>
        <w:pBdr>
          <w:top w:val="nil"/>
          <w:left w:val="nil"/>
          <w:bottom w:val="nil"/>
          <w:right w:val="nil"/>
          <w:between w:val="nil"/>
        </w:pBdr>
        <w:ind w:left="709" w:right="-7"/>
        <w:rPr>
          <w:color w:val="000000"/>
        </w:rPr>
      </w:pPr>
      <w:r w:rsidRPr="00FD088C">
        <w:rPr>
          <w:color w:val="000000"/>
        </w:rPr>
        <w:t>The Licence will commence on the Commencement Date and continue until the Expiry Date, unless terminated earlier in accordance with this Licence Agreement.</w:t>
      </w:r>
    </w:p>
    <w:p w14:paraId="37354639" w14:textId="77777777" w:rsidR="00E51FBD" w:rsidRPr="00FD088C" w:rsidRDefault="00E51FBD" w:rsidP="00FD088C">
      <w:pPr>
        <w:pBdr>
          <w:top w:val="nil"/>
          <w:left w:val="nil"/>
          <w:bottom w:val="nil"/>
          <w:right w:val="nil"/>
          <w:between w:val="nil"/>
        </w:pBdr>
        <w:ind w:left="709" w:right="-7"/>
        <w:rPr>
          <w:color w:val="000000"/>
        </w:rPr>
      </w:pPr>
    </w:p>
    <w:p w14:paraId="11D3C9A2" w14:textId="77777777" w:rsidR="00E51FBD" w:rsidRPr="00FD088C" w:rsidRDefault="00E51FBD" w:rsidP="00FD088C">
      <w:pPr>
        <w:widowControl/>
        <w:pBdr>
          <w:top w:val="nil"/>
          <w:left w:val="nil"/>
          <w:bottom w:val="nil"/>
          <w:right w:val="nil"/>
          <w:between w:val="nil"/>
        </w:pBdr>
        <w:ind w:left="709" w:right="-7"/>
        <w:rPr>
          <w:color w:val="000000"/>
        </w:rPr>
      </w:pPr>
      <w:r w:rsidRPr="00FD088C">
        <w:rPr>
          <w:color w:val="000000"/>
        </w:rPr>
        <w:t>The Licensee may terminate the Licence at any time by providing 14 days written notice to the Licensor.</w:t>
      </w:r>
    </w:p>
    <w:p w14:paraId="04EB1164" w14:textId="77777777" w:rsidR="00E51FBD" w:rsidRPr="00FD088C" w:rsidRDefault="00E51FBD" w:rsidP="00FD088C">
      <w:pPr>
        <w:pBdr>
          <w:top w:val="nil"/>
          <w:left w:val="nil"/>
          <w:bottom w:val="nil"/>
          <w:right w:val="nil"/>
          <w:between w:val="nil"/>
        </w:pBdr>
        <w:ind w:left="709" w:right="-7" w:hanging="567"/>
        <w:rPr>
          <w:color w:val="000000"/>
        </w:rPr>
      </w:pPr>
    </w:p>
    <w:p w14:paraId="4906CC05" w14:textId="77777777" w:rsidR="00E51FBD" w:rsidRPr="00FD088C" w:rsidRDefault="00E51FBD" w:rsidP="00FD088C">
      <w:pPr>
        <w:pBdr>
          <w:top w:val="nil"/>
          <w:left w:val="nil"/>
          <w:bottom w:val="nil"/>
          <w:right w:val="nil"/>
          <w:between w:val="nil"/>
        </w:pBdr>
        <w:ind w:left="709" w:right="-7"/>
        <w:rPr>
          <w:color w:val="000000"/>
        </w:rPr>
      </w:pPr>
      <w:r w:rsidRPr="00FD088C">
        <w:rPr>
          <w:color w:val="000000"/>
        </w:rPr>
        <w:t>The Licensor may revoke the Licence by providing 14 days written notice to the Licensee if the Licensee defaults in its obligations under any provision of this Licence Agreement and that default is not remedied within a reasonable time (being not less than 14 days) after service of a written notice specifying the default and requiring its remedy.</w:t>
      </w:r>
    </w:p>
    <w:p w14:paraId="24CDB97B" w14:textId="77777777" w:rsidR="00E51FBD" w:rsidRPr="00FD088C" w:rsidRDefault="00E51FBD" w:rsidP="00FD088C">
      <w:pPr>
        <w:pBdr>
          <w:top w:val="nil"/>
          <w:left w:val="nil"/>
          <w:bottom w:val="nil"/>
          <w:right w:val="nil"/>
          <w:between w:val="nil"/>
        </w:pBdr>
        <w:ind w:left="709" w:right="-7" w:hanging="567"/>
        <w:rPr>
          <w:color w:val="000000"/>
        </w:rPr>
      </w:pPr>
    </w:p>
    <w:p w14:paraId="0351591D" w14:textId="77777777" w:rsidR="00E51FBD" w:rsidRPr="00FD088C" w:rsidRDefault="00E51FBD" w:rsidP="00FD088C">
      <w:pPr>
        <w:ind w:left="709" w:right="-7"/>
      </w:pPr>
      <w:r w:rsidRPr="00FD088C">
        <w:t>Upon expiry or earlier termination of this Licence Agreement, the Licensee must immediately:</w:t>
      </w:r>
    </w:p>
    <w:p w14:paraId="62D44E34" w14:textId="77777777" w:rsidR="00E51FBD" w:rsidRPr="00FD088C" w:rsidRDefault="00E51FBD" w:rsidP="00FD088C">
      <w:pPr>
        <w:numPr>
          <w:ilvl w:val="1"/>
          <w:numId w:val="36"/>
        </w:numPr>
        <w:tabs>
          <w:tab w:val="left" w:pos="1273"/>
          <w:tab w:val="left" w:pos="1274"/>
        </w:tabs>
        <w:autoSpaceDE/>
        <w:autoSpaceDN/>
        <w:spacing w:before="120" w:after="120"/>
        <w:ind w:left="1843" w:right="-6" w:hanging="567"/>
      </w:pPr>
      <w:r w:rsidRPr="00FD088C">
        <w:t>vacate the Licence Area and cease all use of the Premises;</w:t>
      </w:r>
    </w:p>
    <w:p w14:paraId="05C9023B" w14:textId="77777777" w:rsidR="00E51FBD" w:rsidRPr="00FD088C" w:rsidRDefault="00E51FBD" w:rsidP="00FD088C">
      <w:pPr>
        <w:numPr>
          <w:ilvl w:val="1"/>
          <w:numId w:val="36"/>
        </w:numPr>
        <w:tabs>
          <w:tab w:val="left" w:pos="1273"/>
          <w:tab w:val="left" w:pos="1274"/>
        </w:tabs>
        <w:autoSpaceDE/>
        <w:autoSpaceDN/>
        <w:spacing w:before="120" w:after="120"/>
        <w:ind w:left="1843" w:right="-6" w:hanging="567"/>
      </w:pPr>
      <w:r w:rsidRPr="00FD088C">
        <w:t>return to the Licensor all keys, access cards, alarm codes, passes and other access devices relating to the Premises;</w:t>
      </w:r>
    </w:p>
    <w:p w14:paraId="0B6733AE" w14:textId="77777777" w:rsidR="00E51FBD" w:rsidRPr="00FD088C" w:rsidRDefault="00E51FBD" w:rsidP="00FD088C">
      <w:pPr>
        <w:numPr>
          <w:ilvl w:val="1"/>
          <w:numId w:val="36"/>
        </w:numPr>
        <w:tabs>
          <w:tab w:val="left" w:pos="1273"/>
          <w:tab w:val="left" w:pos="1274"/>
        </w:tabs>
        <w:autoSpaceDE/>
        <w:autoSpaceDN/>
        <w:spacing w:before="120" w:after="120"/>
        <w:ind w:left="1843" w:right="-6" w:hanging="567"/>
      </w:pPr>
      <w:r w:rsidRPr="00FD088C">
        <w:t xml:space="preserve">remove </w:t>
      </w:r>
      <w:proofErr w:type="gramStart"/>
      <w:r w:rsidRPr="00FD088C">
        <w:t>all of</w:t>
      </w:r>
      <w:proofErr w:type="gramEnd"/>
      <w:r w:rsidRPr="00FD088C">
        <w:t xml:space="preserve"> the Licensee’s property, equipment, signage, cabling and materials from the Licence Area;</w:t>
      </w:r>
    </w:p>
    <w:p w14:paraId="11364E11" w14:textId="77777777" w:rsidR="00E51FBD" w:rsidRPr="00FD088C" w:rsidRDefault="00E51FBD" w:rsidP="00FD088C">
      <w:pPr>
        <w:numPr>
          <w:ilvl w:val="1"/>
          <w:numId w:val="36"/>
        </w:numPr>
        <w:tabs>
          <w:tab w:val="left" w:pos="1273"/>
          <w:tab w:val="left" w:pos="1274"/>
        </w:tabs>
        <w:autoSpaceDE/>
        <w:autoSpaceDN/>
        <w:spacing w:before="120" w:after="120"/>
        <w:ind w:left="1843" w:right="-6" w:hanging="567"/>
      </w:pPr>
      <w:r w:rsidRPr="00FD088C">
        <w:t>repair any damage caused by the removal of the Licensee’s property or caused during the term of this Licence;</w:t>
      </w:r>
    </w:p>
    <w:p w14:paraId="6B5D89F6" w14:textId="77777777" w:rsidR="00E51FBD" w:rsidRPr="00FD088C" w:rsidRDefault="00E51FBD" w:rsidP="00FD088C">
      <w:pPr>
        <w:numPr>
          <w:ilvl w:val="1"/>
          <w:numId w:val="36"/>
        </w:numPr>
        <w:tabs>
          <w:tab w:val="left" w:pos="1273"/>
          <w:tab w:val="left" w:pos="1274"/>
        </w:tabs>
        <w:autoSpaceDE/>
        <w:autoSpaceDN/>
        <w:spacing w:before="120" w:after="120"/>
        <w:ind w:left="1843" w:right="-6" w:hanging="567"/>
      </w:pPr>
      <w:r w:rsidRPr="00FD088C">
        <w:t>leave the Licence Area clean, tidy and in substantially the same condition as at the Commencement Date, fair wear and tear excepted;</w:t>
      </w:r>
    </w:p>
    <w:p w14:paraId="7E828D83" w14:textId="77777777" w:rsidR="00E51FBD" w:rsidRPr="00FD088C" w:rsidRDefault="00E51FBD" w:rsidP="00FD088C">
      <w:pPr>
        <w:numPr>
          <w:ilvl w:val="1"/>
          <w:numId w:val="36"/>
        </w:numPr>
        <w:tabs>
          <w:tab w:val="left" w:pos="1273"/>
          <w:tab w:val="left" w:pos="1274"/>
        </w:tabs>
        <w:autoSpaceDE/>
        <w:autoSpaceDN/>
        <w:spacing w:before="120" w:after="120"/>
        <w:ind w:left="1843" w:right="-6" w:hanging="567"/>
      </w:pPr>
      <w:r w:rsidRPr="00FD088C">
        <w:t>reimburse the Licensor for any reasonable costs incurred by the Licensor in removing abandoned property, cleaning the Licence Area, repairing damage, or restoring the Licence Area where the Licensee fails to comply with this clause; and</w:t>
      </w:r>
    </w:p>
    <w:p w14:paraId="3615800C" w14:textId="7E39F842" w:rsidR="00E51FBD" w:rsidRPr="00FD088C" w:rsidRDefault="00E51FBD" w:rsidP="00FD088C">
      <w:pPr>
        <w:numPr>
          <w:ilvl w:val="1"/>
          <w:numId w:val="36"/>
        </w:numPr>
        <w:tabs>
          <w:tab w:val="left" w:pos="1273"/>
          <w:tab w:val="left" w:pos="1274"/>
        </w:tabs>
        <w:autoSpaceDE/>
        <w:autoSpaceDN/>
        <w:spacing w:before="120" w:after="120"/>
        <w:ind w:left="1843" w:right="-6" w:hanging="567"/>
      </w:pPr>
      <w:r w:rsidRPr="00FD088C">
        <w:t>acknowledge that any occupation or use of the Licence Area after the expiry or termination of this Licence is only with the Licensor’s written consent and does not create any tenancy or continuing right of occupation.</w:t>
      </w:r>
    </w:p>
    <w:p w14:paraId="0380A672" w14:textId="239C9733" w:rsidR="00E51FBD" w:rsidRPr="00FD088C" w:rsidRDefault="00E51FBD" w:rsidP="00FD088C">
      <w:pPr>
        <w:pStyle w:val="Heading3"/>
      </w:pPr>
      <w:bookmarkStart w:id="1" w:name="_uvgr9ii8tsxl" w:colFirst="0" w:colLast="0"/>
      <w:bookmarkEnd w:id="1"/>
      <w:r>
        <w:t>Licence Fee</w:t>
      </w:r>
    </w:p>
    <w:p w14:paraId="797E0A4C" w14:textId="77777777" w:rsidR="00E51FBD" w:rsidRPr="00FD088C" w:rsidRDefault="00E51FBD" w:rsidP="00FD088C">
      <w:pPr>
        <w:numPr>
          <w:ilvl w:val="0"/>
          <w:numId w:val="35"/>
        </w:numPr>
        <w:pBdr>
          <w:top w:val="nil"/>
          <w:left w:val="nil"/>
          <w:bottom w:val="nil"/>
          <w:right w:val="nil"/>
          <w:between w:val="nil"/>
        </w:pBdr>
        <w:tabs>
          <w:tab w:val="left" w:pos="1273"/>
          <w:tab w:val="left" w:pos="1274"/>
        </w:tabs>
        <w:autoSpaceDE/>
        <w:autoSpaceDN/>
        <w:ind w:right="-7"/>
        <w:rPr>
          <w:color w:val="000000"/>
        </w:rPr>
      </w:pPr>
      <w:r w:rsidRPr="00FD088C">
        <w:rPr>
          <w:color w:val="000000"/>
        </w:rPr>
        <w:t>The Licensee must pay the Licence Fee to the Licensor by electronic funds transfer into the Licensor’s nominated bank account.</w:t>
      </w:r>
    </w:p>
    <w:p w14:paraId="735E1039" w14:textId="77777777" w:rsidR="00E51FBD" w:rsidRPr="00FD088C" w:rsidRDefault="00E51FBD" w:rsidP="00FD088C">
      <w:pPr>
        <w:pBdr>
          <w:top w:val="nil"/>
          <w:left w:val="nil"/>
          <w:bottom w:val="nil"/>
          <w:right w:val="nil"/>
          <w:between w:val="nil"/>
        </w:pBdr>
        <w:ind w:left="1273" w:right="-7"/>
        <w:rPr>
          <w:color w:val="000000"/>
        </w:rPr>
      </w:pPr>
    </w:p>
    <w:p w14:paraId="7AA15C68" w14:textId="77777777" w:rsidR="00E51FBD" w:rsidRPr="00FD088C" w:rsidRDefault="00E51FBD" w:rsidP="00FD088C">
      <w:pPr>
        <w:numPr>
          <w:ilvl w:val="0"/>
          <w:numId w:val="35"/>
        </w:numPr>
        <w:pBdr>
          <w:top w:val="nil"/>
          <w:left w:val="nil"/>
          <w:bottom w:val="nil"/>
          <w:right w:val="nil"/>
          <w:between w:val="nil"/>
        </w:pBdr>
        <w:autoSpaceDE/>
        <w:autoSpaceDN/>
        <w:ind w:right="-7"/>
        <w:rPr>
          <w:color w:val="000000"/>
        </w:rPr>
      </w:pPr>
      <w:r w:rsidRPr="00FD088C">
        <w:rPr>
          <w:color w:val="000000"/>
        </w:rPr>
        <w:t>Subject to clause 4(d), the Licence Fee is payable in the manner specified in item 6 of schedule 1.</w:t>
      </w:r>
    </w:p>
    <w:p w14:paraId="1B62EBCF" w14:textId="77777777" w:rsidR="00E51FBD" w:rsidRPr="00FD088C" w:rsidRDefault="00E51FBD" w:rsidP="00FD088C">
      <w:pPr>
        <w:pBdr>
          <w:top w:val="nil"/>
          <w:left w:val="nil"/>
          <w:bottom w:val="nil"/>
          <w:right w:val="nil"/>
          <w:between w:val="nil"/>
        </w:pBdr>
        <w:ind w:left="1273" w:right="-7" w:hanging="567"/>
        <w:rPr>
          <w:color w:val="000000"/>
        </w:rPr>
      </w:pPr>
    </w:p>
    <w:p w14:paraId="3CFD1893" w14:textId="77777777" w:rsidR="00E51FBD" w:rsidRPr="00FD088C" w:rsidRDefault="00E51FBD" w:rsidP="00FD088C">
      <w:pPr>
        <w:numPr>
          <w:ilvl w:val="0"/>
          <w:numId w:val="35"/>
        </w:numPr>
        <w:pBdr>
          <w:top w:val="nil"/>
          <w:left w:val="nil"/>
          <w:bottom w:val="nil"/>
          <w:right w:val="nil"/>
          <w:between w:val="nil"/>
        </w:pBdr>
        <w:autoSpaceDE/>
        <w:autoSpaceDN/>
        <w:ind w:right="-7"/>
        <w:rPr>
          <w:color w:val="000000"/>
        </w:rPr>
      </w:pPr>
      <w:r w:rsidRPr="00FD088C">
        <w:rPr>
          <w:color w:val="000000"/>
        </w:rPr>
        <w:t>Where the Licence Fee is payable in respect of a period which is less than one month, the Licence Fee shall be calculated on a pro rata basis for the number of days for the period which the payment relates to.</w:t>
      </w:r>
    </w:p>
    <w:p w14:paraId="54A497F7" w14:textId="77777777" w:rsidR="00E51FBD" w:rsidRPr="00FD088C" w:rsidRDefault="00E51FBD" w:rsidP="00FD088C">
      <w:pPr>
        <w:pBdr>
          <w:top w:val="nil"/>
          <w:left w:val="nil"/>
          <w:bottom w:val="nil"/>
          <w:right w:val="nil"/>
          <w:between w:val="nil"/>
        </w:pBdr>
        <w:tabs>
          <w:tab w:val="left" w:pos="1273"/>
          <w:tab w:val="left" w:pos="1274"/>
        </w:tabs>
        <w:ind w:left="1273" w:right="-7"/>
        <w:rPr>
          <w:color w:val="000000"/>
        </w:rPr>
      </w:pPr>
    </w:p>
    <w:p w14:paraId="4966D365" w14:textId="77777777" w:rsidR="00E51FBD" w:rsidRPr="00FD088C" w:rsidRDefault="00E51FBD" w:rsidP="00FD088C">
      <w:pPr>
        <w:numPr>
          <w:ilvl w:val="0"/>
          <w:numId w:val="35"/>
        </w:numPr>
        <w:pBdr>
          <w:top w:val="nil"/>
          <w:left w:val="nil"/>
          <w:bottom w:val="nil"/>
          <w:right w:val="nil"/>
          <w:between w:val="nil"/>
        </w:pBdr>
        <w:tabs>
          <w:tab w:val="left" w:pos="1273"/>
          <w:tab w:val="left" w:pos="1274"/>
        </w:tabs>
        <w:autoSpaceDE/>
        <w:autoSpaceDN/>
        <w:ind w:right="-7"/>
        <w:rPr>
          <w:color w:val="000000"/>
        </w:rPr>
      </w:pPr>
      <w:r w:rsidRPr="00FD088C">
        <w:rPr>
          <w:color w:val="000000"/>
        </w:rPr>
        <w:t xml:space="preserve">The Licensor must provide a valid tax invoice to the Licensee at least 14 days before the due date for payment. </w:t>
      </w:r>
    </w:p>
    <w:p w14:paraId="08C89C6A" w14:textId="77777777" w:rsidR="00E51FBD" w:rsidRPr="00FD088C" w:rsidRDefault="00E51FBD" w:rsidP="00FD088C">
      <w:pPr>
        <w:pBdr>
          <w:top w:val="nil"/>
          <w:left w:val="nil"/>
          <w:bottom w:val="nil"/>
          <w:right w:val="nil"/>
          <w:between w:val="nil"/>
        </w:pBdr>
        <w:ind w:left="1273" w:right="-7" w:hanging="567"/>
        <w:rPr>
          <w:color w:val="000000"/>
        </w:rPr>
      </w:pPr>
    </w:p>
    <w:p w14:paraId="1325565E" w14:textId="77777777" w:rsidR="00E51FBD" w:rsidRPr="00FD088C" w:rsidRDefault="00E51FBD" w:rsidP="00FD088C">
      <w:pPr>
        <w:numPr>
          <w:ilvl w:val="0"/>
          <w:numId w:val="35"/>
        </w:numPr>
        <w:pBdr>
          <w:top w:val="nil"/>
          <w:left w:val="nil"/>
          <w:bottom w:val="nil"/>
          <w:right w:val="nil"/>
          <w:between w:val="nil"/>
        </w:pBdr>
        <w:tabs>
          <w:tab w:val="left" w:pos="1273"/>
          <w:tab w:val="left" w:pos="1274"/>
        </w:tabs>
        <w:autoSpaceDE/>
        <w:autoSpaceDN/>
        <w:ind w:right="-7"/>
        <w:rPr>
          <w:color w:val="000000"/>
        </w:rPr>
      </w:pPr>
      <w:r w:rsidRPr="00FD088C">
        <w:rPr>
          <w:color w:val="000000"/>
        </w:rPr>
        <w:t>All fees, costs or other amounts payable to the Licensor or otherwise payable by the Licensee under this Licence Agreement are exclusive of GST, unless indicated otherwise.</w:t>
      </w:r>
    </w:p>
    <w:p w14:paraId="1A6F0F0B" w14:textId="77777777" w:rsidR="00E51FBD" w:rsidRPr="00FD088C" w:rsidRDefault="00E51FBD" w:rsidP="00FD088C">
      <w:pPr>
        <w:pBdr>
          <w:top w:val="nil"/>
          <w:left w:val="nil"/>
          <w:bottom w:val="nil"/>
          <w:right w:val="nil"/>
          <w:between w:val="nil"/>
        </w:pBdr>
        <w:ind w:right="-7"/>
        <w:rPr>
          <w:color w:val="000000"/>
        </w:rPr>
      </w:pPr>
    </w:p>
    <w:p w14:paraId="31A0E9FF" w14:textId="77777777" w:rsidR="00E51FBD" w:rsidRDefault="00E51FBD" w:rsidP="00FD088C">
      <w:pPr>
        <w:numPr>
          <w:ilvl w:val="0"/>
          <w:numId w:val="35"/>
        </w:numPr>
        <w:pBdr>
          <w:top w:val="nil"/>
          <w:left w:val="nil"/>
          <w:bottom w:val="nil"/>
          <w:right w:val="nil"/>
          <w:between w:val="nil"/>
        </w:pBdr>
        <w:tabs>
          <w:tab w:val="left" w:pos="1273"/>
          <w:tab w:val="left" w:pos="1274"/>
        </w:tabs>
        <w:autoSpaceDE/>
        <w:autoSpaceDN/>
        <w:ind w:right="-7"/>
        <w:rPr>
          <w:color w:val="000000"/>
        </w:rPr>
      </w:pPr>
      <w:r w:rsidRPr="00FD088C">
        <w:rPr>
          <w:color w:val="000000"/>
        </w:rPr>
        <w:t>Subject to clause 4(d), in addition to any amount payable by the Licensee under this Licence Agreement, an amount equal to the GST payable by a supplier on any goods and services supplied to the Licensee must be paid by the Licensee.</w:t>
      </w:r>
    </w:p>
    <w:p w14:paraId="7DDFCB64" w14:textId="77777777" w:rsidR="00FD088C" w:rsidRPr="00FD088C" w:rsidRDefault="00FD088C" w:rsidP="00FD088C">
      <w:pPr>
        <w:ind w:left="952" w:hanging="360"/>
        <w:rPr>
          <w:color w:val="000000"/>
        </w:rPr>
      </w:pPr>
    </w:p>
    <w:p w14:paraId="27B065CD" w14:textId="126C61C2" w:rsidR="00E51FBD" w:rsidRPr="00FD088C" w:rsidRDefault="00E51FBD" w:rsidP="00FD088C">
      <w:pPr>
        <w:numPr>
          <w:ilvl w:val="0"/>
          <w:numId w:val="35"/>
        </w:numPr>
        <w:pBdr>
          <w:top w:val="nil"/>
          <w:left w:val="nil"/>
          <w:bottom w:val="nil"/>
          <w:right w:val="nil"/>
          <w:between w:val="nil"/>
        </w:pBdr>
        <w:tabs>
          <w:tab w:val="left" w:pos="1273"/>
          <w:tab w:val="left" w:pos="1274"/>
        </w:tabs>
        <w:autoSpaceDE/>
        <w:autoSpaceDN/>
        <w:ind w:right="-7"/>
      </w:pPr>
      <w:r w:rsidRPr="00FD088C">
        <w:t>Interest may be charged on overdue amounts at the rate prescribed under the Civil Procedure Act NSW.</w:t>
      </w:r>
    </w:p>
    <w:p w14:paraId="2E0B63DE" w14:textId="51E6D401" w:rsidR="00E51FBD" w:rsidRPr="00FD088C" w:rsidRDefault="00E51FBD" w:rsidP="00FD088C">
      <w:pPr>
        <w:pStyle w:val="Heading3"/>
      </w:pPr>
      <w:bookmarkStart w:id="2" w:name="_e565pt98zsll" w:colFirst="0" w:colLast="0"/>
      <w:bookmarkEnd w:id="2"/>
      <w:r>
        <w:t>Licensee’s covenants</w:t>
      </w:r>
    </w:p>
    <w:p w14:paraId="3F760CEB" w14:textId="20B4B42E" w:rsidR="00E51FBD" w:rsidRPr="00FD088C" w:rsidRDefault="00E51FBD" w:rsidP="00FD088C">
      <w:pPr>
        <w:numPr>
          <w:ilvl w:val="0"/>
          <w:numId w:val="39"/>
        </w:numPr>
        <w:pBdr>
          <w:top w:val="nil"/>
          <w:left w:val="nil"/>
          <w:bottom w:val="nil"/>
          <w:right w:val="nil"/>
          <w:between w:val="nil"/>
        </w:pBdr>
        <w:tabs>
          <w:tab w:val="left" w:pos="1273"/>
          <w:tab w:val="left" w:pos="1274"/>
        </w:tabs>
        <w:autoSpaceDE/>
        <w:autoSpaceDN/>
        <w:ind w:right="-7"/>
        <w:rPr>
          <w:color w:val="000000"/>
        </w:rPr>
      </w:pPr>
      <w:r w:rsidRPr="00FD088C">
        <w:rPr>
          <w:color w:val="000000"/>
        </w:rPr>
        <w:t xml:space="preserve">The Licensee covenants with the Licensor: </w:t>
      </w:r>
    </w:p>
    <w:p w14:paraId="2EDA6E09" w14:textId="77777777" w:rsidR="00E51FBD" w:rsidRPr="00FD088C" w:rsidRDefault="00E51FBD" w:rsidP="00FD088C">
      <w:pPr>
        <w:numPr>
          <w:ilvl w:val="1"/>
          <w:numId w:val="47"/>
        </w:numPr>
        <w:pBdr>
          <w:top w:val="nil"/>
          <w:left w:val="nil"/>
          <w:bottom w:val="nil"/>
          <w:right w:val="nil"/>
          <w:between w:val="nil"/>
        </w:pBdr>
        <w:tabs>
          <w:tab w:val="left" w:pos="1841"/>
          <w:tab w:val="left" w:pos="1842"/>
        </w:tabs>
        <w:autoSpaceDE/>
        <w:autoSpaceDN/>
        <w:spacing w:before="120" w:after="120"/>
        <w:ind w:left="1843" w:right="-6" w:hanging="567"/>
        <w:rPr>
          <w:color w:val="000000"/>
        </w:rPr>
      </w:pPr>
      <w:r w:rsidRPr="00FD088C">
        <w:rPr>
          <w:color w:val="000000"/>
        </w:rPr>
        <w:t>to keep the Licence Area clean, tidy and free of rubbish;</w:t>
      </w:r>
    </w:p>
    <w:p w14:paraId="2845B712" w14:textId="77777777" w:rsidR="00E51FBD" w:rsidRPr="00FD088C" w:rsidRDefault="00E51FBD" w:rsidP="00FD088C">
      <w:pPr>
        <w:numPr>
          <w:ilvl w:val="1"/>
          <w:numId w:val="47"/>
        </w:numPr>
        <w:pBdr>
          <w:top w:val="nil"/>
          <w:left w:val="nil"/>
          <w:bottom w:val="nil"/>
          <w:right w:val="nil"/>
          <w:between w:val="nil"/>
        </w:pBdr>
        <w:tabs>
          <w:tab w:val="left" w:pos="1841"/>
          <w:tab w:val="left" w:pos="1842"/>
        </w:tabs>
        <w:autoSpaceDE/>
        <w:autoSpaceDN/>
        <w:spacing w:before="120" w:after="120"/>
        <w:ind w:left="1843" w:right="-6" w:hanging="567"/>
        <w:rPr>
          <w:color w:val="000000"/>
        </w:rPr>
      </w:pPr>
      <w:r w:rsidRPr="00FD088C">
        <w:rPr>
          <w:color w:val="000000"/>
        </w:rPr>
        <w:t>to pay for water usage and electricity for the Licence Area used by the Licensee;</w:t>
      </w:r>
    </w:p>
    <w:p w14:paraId="5D4172D7" w14:textId="77777777" w:rsidR="00E51FBD" w:rsidRPr="00FD088C" w:rsidRDefault="00E51FBD" w:rsidP="00FD088C">
      <w:pPr>
        <w:numPr>
          <w:ilvl w:val="1"/>
          <w:numId w:val="47"/>
        </w:numPr>
        <w:pBdr>
          <w:top w:val="nil"/>
          <w:left w:val="nil"/>
          <w:bottom w:val="nil"/>
          <w:right w:val="nil"/>
          <w:between w:val="nil"/>
        </w:pBdr>
        <w:tabs>
          <w:tab w:val="left" w:pos="1841"/>
          <w:tab w:val="left" w:pos="1842"/>
        </w:tabs>
        <w:autoSpaceDE/>
        <w:autoSpaceDN/>
        <w:spacing w:before="120" w:after="120"/>
        <w:ind w:left="1843" w:right="-6" w:hanging="567"/>
        <w:rPr>
          <w:color w:val="000000"/>
        </w:rPr>
      </w:pPr>
      <w:r w:rsidRPr="00FD088C">
        <w:rPr>
          <w:color w:val="000000"/>
        </w:rPr>
        <w:t>subject to clause 5(c), not to cause any damage to any part of the Licence Area or any other part of the Premises or to any property or person in the Premises;</w:t>
      </w:r>
    </w:p>
    <w:p w14:paraId="46D5D438" w14:textId="77777777" w:rsidR="00E51FBD" w:rsidRPr="00FD088C" w:rsidRDefault="00E51FBD" w:rsidP="00FD088C">
      <w:pPr>
        <w:numPr>
          <w:ilvl w:val="1"/>
          <w:numId w:val="47"/>
        </w:numPr>
        <w:pBdr>
          <w:top w:val="nil"/>
          <w:left w:val="nil"/>
          <w:bottom w:val="nil"/>
          <w:right w:val="nil"/>
          <w:between w:val="nil"/>
        </w:pBdr>
        <w:tabs>
          <w:tab w:val="left" w:pos="1841"/>
          <w:tab w:val="left" w:pos="1842"/>
        </w:tabs>
        <w:autoSpaceDE/>
        <w:autoSpaceDN/>
        <w:spacing w:before="120" w:after="120"/>
        <w:ind w:left="1843" w:right="-6" w:hanging="567"/>
        <w:rPr>
          <w:color w:val="000000"/>
        </w:rPr>
      </w:pPr>
      <w:r w:rsidRPr="00FD088C">
        <w:rPr>
          <w:color w:val="000000"/>
        </w:rPr>
        <w:t xml:space="preserve">that it will obtain public liability insurance for its use of the Licence Area for an amount not less than $20,000,000; </w:t>
      </w:r>
    </w:p>
    <w:p w14:paraId="3F52E329" w14:textId="77777777" w:rsidR="00E51FBD" w:rsidRPr="00FD088C" w:rsidRDefault="00E51FBD" w:rsidP="00FD088C">
      <w:pPr>
        <w:numPr>
          <w:ilvl w:val="1"/>
          <w:numId w:val="47"/>
        </w:numPr>
        <w:pBdr>
          <w:top w:val="nil"/>
          <w:left w:val="nil"/>
          <w:bottom w:val="nil"/>
          <w:right w:val="nil"/>
          <w:between w:val="nil"/>
        </w:pBdr>
        <w:tabs>
          <w:tab w:val="left" w:pos="1841"/>
          <w:tab w:val="left" w:pos="1842"/>
        </w:tabs>
        <w:autoSpaceDE/>
        <w:autoSpaceDN/>
        <w:spacing w:before="120" w:after="120"/>
        <w:ind w:left="1843" w:right="-6" w:hanging="567"/>
        <w:rPr>
          <w:color w:val="000000"/>
        </w:rPr>
      </w:pPr>
      <w:r w:rsidRPr="00FD088C">
        <w:rPr>
          <w:color w:val="000000"/>
        </w:rPr>
        <w:t>to be responsible for the security system contract for the Licence Area;</w:t>
      </w:r>
    </w:p>
    <w:p w14:paraId="0B292B0E" w14:textId="77777777" w:rsidR="00E51FBD" w:rsidRPr="00FD088C" w:rsidRDefault="00E51FBD" w:rsidP="00FD088C">
      <w:pPr>
        <w:numPr>
          <w:ilvl w:val="1"/>
          <w:numId w:val="47"/>
        </w:numPr>
        <w:pBdr>
          <w:top w:val="nil"/>
          <w:left w:val="nil"/>
          <w:bottom w:val="nil"/>
          <w:right w:val="nil"/>
          <w:between w:val="nil"/>
        </w:pBdr>
        <w:tabs>
          <w:tab w:val="left" w:pos="1841"/>
          <w:tab w:val="left" w:pos="1842"/>
        </w:tabs>
        <w:autoSpaceDE/>
        <w:autoSpaceDN/>
        <w:spacing w:before="120" w:after="120"/>
        <w:ind w:left="1843" w:right="-6" w:hanging="567"/>
        <w:rPr>
          <w:color w:val="000000"/>
        </w:rPr>
      </w:pPr>
      <w:r w:rsidRPr="00FD088C">
        <w:rPr>
          <w:color w:val="000000"/>
        </w:rPr>
        <w:t>to keep the internal area of the Licence Area free from pests.</w:t>
      </w:r>
    </w:p>
    <w:p w14:paraId="45657CA5" w14:textId="77777777" w:rsidR="00E51FBD" w:rsidRPr="00FD088C" w:rsidRDefault="00E51FBD" w:rsidP="00FD088C">
      <w:pPr>
        <w:numPr>
          <w:ilvl w:val="1"/>
          <w:numId w:val="47"/>
        </w:numPr>
        <w:pBdr>
          <w:top w:val="nil"/>
          <w:left w:val="nil"/>
          <w:bottom w:val="nil"/>
          <w:right w:val="nil"/>
          <w:between w:val="nil"/>
        </w:pBdr>
        <w:tabs>
          <w:tab w:val="left" w:pos="1841"/>
          <w:tab w:val="left" w:pos="1842"/>
        </w:tabs>
        <w:autoSpaceDE/>
        <w:autoSpaceDN/>
        <w:spacing w:before="120" w:after="120"/>
        <w:ind w:left="1843" w:right="-6" w:hanging="567"/>
        <w:rPr>
          <w:color w:val="000000"/>
        </w:rPr>
      </w:pPr>
      <w:r w:rsidRPr="00FD088C">
        <w:rPr>
          <w:color w:val="000000"/>
        </w:rPr>
        <w:t>must maintain safe work practices and immediately notify the Licensor of hazards, incidents, or injuries occurring within the Licence Area.</w:t>
      </w:r>
    </w:p>
    <w:p w14:paraId="616BA77F" w14:textId="77777777" w:rsidR="00E51FBD" w:rsidRPr="00FD088C" w:rsidRDefault="00E51FBD" w:rsidP="00FD088C">
      <w:pPr>
        <w:numPr>
          <w:ilvl w:val="1"/>
          <w:numId w:val="47"/>
        </w:numPr>
        <w:pBdr>
          <w:top w:val="nil"/>
          <w:left w:val="nil"/>
          <w:bottom w:val="nil"/>
          <w:right w:val="nil"/>
          <w:between w:val="nil"/>
        </w:pBdr>
        <w:tabs>
          <w:tab w:val="left" w:pos="1841"/>
          <w:tab w:val="left" w:pos="1842"/>
        </w:tabs>
        <w:autoSpaceDE/>
        <w:autoSpaceDN/>
        <w:spacing w:before="120" w:after="120"/>
        <w:ind w:left="1843" w:right="-6" w:hanging="567"/>
        <w:rPr>
          <w:color w:val="000000"/>
        </w:rPr>
      </w:pPr>
      <w:r w:rsidRPr="00FD088C">
        <w:rPr>
          <w:color w:val="000000"/>
        </w:rPr>
        <w:t>must comply with all applicable laws, regulations, approvals, child-safe standards, fire safety requirements, and council requirements relating to its use of the Licence Area.</w:t>
      </w:r>
    </w:p>
    <w:p w14:paraId="44D843A5" w14:textId="77777777" w:rsidR="00E51FBD" w:rsidRPr="00FD088C" w:rsidRDefault="00E51FBD" w:rsidP="00FD088C">
      <w:pPr>
        <w:numPr>
          <w:ilvl w:val="1"/>
          <w:numId w:val="47"/>
        </w:numPr>
        <w:pBdr>
          <w:top w:val="nil"/>
          <w:left w:val="nil"/>
          <w:bottom w:val="nil"/>
          <w:right w:val="nil"/>
          <w:between w:val="nil"/>
        </w:pBdr>
        <w:tabs>
          <w:tab w:val="left" w:pos="1841"/>
          <w:tab w:val="left" w:pos="1842"/>
        </w:tabs>
        <w:autoSpaceDE/>
        <w:autoSpaceDN/>
        <w:spacing w:before="120" w:after="120"/>
        <w:ind w:left="1843" w:right="-6" w:hanging="567"/>
        <w:rPr>
          <w:color w:val="000000"/>
        </w:rPr>
      </w:pPr>
      <w:r w:rsidRPr="00FD088C">
        <w:rPr>
          <w:color w:val="000000"/>
        </w:rPr>
        <w:t xml:space="preserve">where activities involve children or vulnerable persons, to: </w:t>
      </w:r>
    </w:p>
    <w:p w14:paraId="37A7DF64" w14:textId="77777777" w:rsidR="00E51FBD" w:rsidRPr="00FD088C" w:rsidRDefault="00E51FBD" w:rsidP="00FD088C">
      <w:pPr>
        <w:numPr>
          <w:ilvl w:val="2"/>
          <w:numId w:val="47"/>
        </w:numPr>
        <w:pBdr>
          <w:top w:val="nil"/>
          <w:left w:val="nil"/>
          <w:bottom w:val="nil"/>
          <w:right w:val="nil"/>
          <w:between w:val="nil"/>
        </w:pBdr>
        <w:tabs>
          <w:tab w:val="left" w:pos="1841"/>
          <w:tab w:val="left" w:pos="1842"/>
        </w:tabs>
        <w:autoSpaceDE/>
        <w:autoSpaceDN/>
        <w:spacing w:before="60" w:after="60"/>
        <w:ind w:left="2410" w:right="-6"/>
        <w:rPr>
          <w:color w:val="000000"/>
        </w:rPr>
      </w:pPr>
      <w:r w:rsidRPr="00FD088C">
        <w:rPr>
          <w:color w:val="000000"/>
        </w:rPr>
        <w:t xml:space="preserve">ensure that all persons engaged in those activities hold a current and valid Working </w:t>
      </w:r>
      <w:proofErr w:type="gramStart"/>
      <w:r w:rsidRPr="00FD088C">
        <w:rPr>
          <w:color w:val="000000"/>
        </w:rPr>
        <w:t>With</w:t>
      </w:r>
      <w:proofErr w:type="gramEnd"/>
      <w:r w:rsidRPr="00FD088C">
        <w:rPr>
          <w:color w:val="000000"/>
        </w:rPr>
        <w:t xml:space="preserve"> Children Check (WWCC) clearance (or equivalent) and must provide evidence of such clearances to the Parish upon request; </w:t>
      </w:r>
    </w:p>
    <w:p w14:paraId="3E31DFFC" w14:textId="77777777" w:rsidR="00E51FBD" w:rsidRPr="00FD088C" w:rsidRDefault="00E51FBD" w:rsidP="00FD088C">
      <w:pPr>
        <w:numPr>
          <w:ilvl w:val="2"/>
          <w:numId w:val="47"/>
        </w:numPr>
        <w:pBdr>
          <w:top w:val="nil"/>
          <w:left w:val="nil"/>
          <w:bottom w:val="nil"/>
          <w:right w:val="nil"/>
          <w:between w:val="nil"/>
        </w:pBdr>
        <w:tabs>
          <w:tab w:val="left" w:pos="1841"/>
          <w:tab w:val="left" w:pos="1842"/>
        </w:tabs>
        <w:autoSpaceDE/>
        <w:autoSpaceDN/>
        <w:spacing w:before="60" w:after="60"/>
        <w:ind w:left="2410" w:right="-6"/>
        <w:rPr>
          <w:color w:val="000000"/>
        </w:rPr>
      </w:pPr>
      <w:r w:rsidRPr="00FD088C">
        <w:rPr>
          <w:color w:val="000000"/>
        </w:rPr>
        <w:t>implement and maintain appropriate child-safe practices, including ensuring adequate supervision of all participants and avoiding circumstances in which a child is left alone with a single adult in a private or unsupervised setting;</w:t>
      </w:r>
    </w:p>
    <w:p w14:paraId="1A6AAC87" w14:textId="77777777" w:rsidR="00E51FBD" w:rsidRPr="00FD088C" w:rsidRDefault="00E51FBD" w:rsidP="00FD088C">
      <w:pPr>
        <w:numPr>
          <w:ilvl w:val="2"/>
          <w:numId w:val="47"/>
        </w:numPr>
        <w:pBdr>
          <w:top w:val="nil"/>
          <w:left w:val="nil"/>
          <w:bottom w:val="nil"/>
          <w:right w:val="nil"/>
          <w:between w:val="nil"/>
        </w:pBdr>
        <w:tabs>
          <w:tab w:val="left" w:pos="1841"/>
          <w:tab w:val="left" w:pos="1842"/>
        </w:tabs>
        <w:autoSpaceDE/>
        <w:autoSpaceDN/>
        <w:spacing w:before="60" w:after="60"/>
        <w:ind w:left="2410" w:right="-6"/>
        <w:rPr>
          <w:color w:val="000000"/>
        </w:rPr>
      </w:pPr>
      <w:r w:rsidRPr="00FD088C">
        <w:rPr>
          <w:color w:val="000000"/>
        </w:rPr>
        <w:t>promptly report any incidents, complaints or concerns relating to abuse, misconduct or harm to the relevant authorities and to the Parish.</w:t>
      </w:r>
    </w:p>
    <w:p w14:paraId="096972B1" w14:textId="77777777" w:rsidR="00E51FBD" w:rsidRPr="00FD088C" w:rsidRDefault="00E51FBD" w:rsidP="00FD088C">
      <w:pPr>
        <w:numPr>
          <w:ilvl w:val="1"/>
          <w:numId w:val="47"/>
        </w:numPr>
        <w:tabs>
          <w:tab w:val="left" w:pos="1841"/>
          <w:tab w:val="left" w:pos="1842"/>
        </w:tabs>
        <w:autoSpaceDE/>
        <w:autoSpaceDN/>
        <w:spacing w:before="120" w:after="120"/>
        <w:ind w:left="1843" w:right="-6" w:hanging="567"/>
      </w:pPr>
      <w:r w:rsidRPr="00FD088C">
        <w:lastRenderedPageBreak/>
        <w:t>The Licensee must not use the Premises in a manner that:</w:t>
      </w:r>
    </w:p>
    <w:p w14:paraId="2D6193E5" w14:textId="77777777" w:rsidR="00E51FBD" w:rsidRPr="00FD088C" w:rsidRDefault="00E51FBD" w:rsidP="00FD088C">
      <w:pPr>
        <w:numPr>
          <w:ilvl w:val="2"/>
          <w:numId w:val="47"/>
        </w:numPr>
        <w:pBdr>
          <w:top w:val="nil"/>
          <w:left w:val="nil"/>
          <w:bottom w:val="nil"/>
          <w:right w:val="nil"/>
          <w:between w:val="nil"/>
        </w:pBdr>
        <w:tabs>
          <w:tab w:val="left" w:pos="1841"/>
          <w:tab w:val="left" w:pos="1842"/>
        </w:tabs>
        <w:autoSpaceDE/>
        <w:autoSpaceDN/>
        <w:spacing w:before="60" w:after="60"/>
        <w:ind w:left="2410" w:right="-6"/>
        <w:rPr>
          <w:color w:val="000000"/>
        </w:rPr>
      </w:pPr>
      <w:r w:rsidRPr="00FD088C">
        <w:t>dama</w:t>
      </w:r>
      <w:r w:rsidRPr="00FD088C">
        <w:rPr>
          <w:color w:val="000000"/>
        </w:rPr>
        <w:t>ges the reputation of the Church or Diocese;</w:t>
      </w:r>
    </w:p>
    <w:p w14:paraId="13737663" w14:textId="77777777" w:rsidR="00E51FBD" w:rsidRPr="00FD088C" w:rsidRDefault="00E51FBD" w:rsidP="00FD088C">
      <w:pPr>
        <w:numPr>
          <w:ilvl w:val="2"/>
          <w:numId w:val="47"/>
        </w:numPr>
        <w:pBdr>
          <w:top w:val="nil"/>
          <w:left w:val="nil"/>
          <w:bottom w:val="nil"/>
          <w:right w:val="nil"/>
          <w:between w:val="nil"/>
        </w:pBdr>
        <w:tabs>
          <w:tab w:val="left" w:pos="1841"/>
          <w:tab w:val="left" w:pos="1842"/>
        </w:tabs>
        <w:autoSpaceDE/>
        <w:autoSpaceDN/>
        <w:spacing w:before="60" w:after="60"/>
        <w:ind w:left="2410" w:right="-6"/>
        <w:rPr>
          <w:color w:val="000000"/>
        </w:rPr>
      </w:pPr>
      <w:r w:rsidRPr="00FD088C">
        <w:rPr>
          <w:color w:val="000000"/>
        </w:rPr>
        <w:t>is unlawful, offensive, discriminatory, or inconsistent with Christian values;</w:t>
      </w:r>
    </w:p>
    <w:p w14:paraId="16DB7B81" w14:textId="5D47AFEB" w:rsidR="00E51FBD" w:rsidRPr="00FD088C" w:rsidRDefault="00E51FBD" w:rsidP="00FD088C">
      <w:pPr>
        <w:numPr>
          <w:ilvl w:val="2"/>
          <w:numId w:val="47"/>
        </w:numPr>
        <w:pBdr>
          <w:top w:val="nil"/>
          <w:left w:val="nil"/>
          <w:bottom w:val="nil"/>
          <w:right w:val="nil"/>
          <w:between w:val="nil"/>
        </w:pBdr>
        <w:tabs>
          <w:tab w:val="left" w:pos="1841"/>
          <w:tab w:val="left" w:pos="1842"/>
        </w:tabs>
        <w:autoSpaceDE/>
        <w:autoSpaceDN/>
        <w:spacing w:before="60" w:after="60"/>
        <w:ind w:left="2410" w:right="-6"/>
        <w:rPr>
          <w:color w:val="000000"/>
        </w:rPr>
      </w:pPr>
      <w:r w:rsidRPr="00FD088C">
        <w:rPr>
          <w:color w:val="000000"/>
        </w:rPr>
        <w:t>create</w:t>
      </w:r>
      <w:r w:rsidRPr="00FD088C">
        <w:t>s nuisance or unreasonable disturbance.</w:t>
      </w:r>
    </w:p>
    <w:p w14:paraId="7D1DBAEF" w14:textId="77777777" w:rsidR="00E51FBD" w:rsidRPr="00FD088C" w:rsidRDefault="00E51FBD" w:rsidP="00FD088C">
      <w:pPr>
        <w:ind w:right="-7"/>
      </w:pPr>
    </w:p>
    <w:p w14:paraId="2CA19616" w14:textId="0BBB145E" w:rsidR="00E51FBD" w:rsidRPr="00FD088C" w:rsidRDefault="00E51FBD" w:rsidP="00FD088C">
      <w:pPr>
        <w:numPr>
          <w:ilvl w:val="0"/>
          <w:numId w:val="39"/>
        </w:numPr>
        <w:pBdr>
          <w:top w:val="nil"/>
          <w:left w:val="nil"/>
          <w:bottom w:val="nil"/>
          <w:right w:val="nil"/>
          <w:between w:val="nil"/>
        </w:pBdr>
        <w:tabs>
          <w:tab w:val="left" w:pos="1273"/>
          <w:tab w:val="left" w:pos="1274"/>
        </w:tabs>
        <w:autoSpaceDE/>
        <w:autoSpaceDN/>
        <w:ind w:right="-7"/>
        <w:rPr>
          <w:color w:val="000000"/>
        </w:rPr>
      </w:pPr>
      <w:r w:rsidRPr="00FD088C">
        <w:rPr>
          <w:color w:val="000000"/>
        </w:rPr>
        <w:t xml:space="preserve">The Licensee must: </w:t>
      </w:r>
    </w:p>
    <w:p w14:paraId="4E0791D9" w14:textId="77777777" w:rsidR="00E51FBD" w:rsidRPr="00FD088C" w:rsidRDefault="00E51FBD" w:rsidP="00FD088C">
      <w:pPr>
        <w:numPr>
          <w:ilvl w:val="0"/>
          <w:numId w:val="40"/>
        </w:numPr>
        <w:pBdr>
          <w:top w:val="nil"/>
          <w:left w:val="nil"/>
          <w:bottom w:val="nil"/>
          <w:right w:val="nil"/>
          <w:between w:val="nil"/>
        </w:pBdr>
        <w:tabs>
          <w:tab w:val="left" w:pos="1841"/>
          <w:tab w:val="left" w:pos="1842"/>
        </w:tabs>
        <w:autoSpaceDE/>
        <w:autoSpaceDN/>
        <w:spacing w:before="120" w:after="120"/>
        <w:ind w:left="1843" w:right="-6" w:hanging="567"/>
        <w:rPr>
          <w:color w:val="000000"/>
        </w:rPr>
      </w:pPr>
      <w:r w:rsidRPr="00FD088C">
        <w:rPr>
          <w:color w:val="000000"/>
        </w:rPr>
        <w:t>only use any keys or passcodes provided to the Licensee for the Premises and/or the Licence Area to access the Licence Area;</w:t>
      </w:r>
    </w:p>
    <w:p w14:paraId="40B02A5A" w14:textId="77777777" w:rsidR="00E51FBD" w:rsidRPr="00FD088C" w:rsidRDefault="00E51FBD" w:rsidP="00FD088C">
      <w:pPr>
        <w:numPr>
          <w:ilvl w:val="0"/>
          <w:numId w:val="40"/>
        </w:numPr>
        <w:pBdr>
          <w:top w:val="nil"/>
          <w:left w:val="nil"/>
          <w:bottom w:val="nil"/>
          <w:right w:val="nil"/>
          <w:between w:val="nil"/>
        </w:pBdr>
        <w:tabs>
          <w:tab w:val="left" w:pos="1841"/>
          <w:tab w:val="left" w:pos="1842"/>
        </w:tabs>
        <w:autoSpaceDE/>
        <w:autoSpaceDN/>
        <w:spacing w:before="120" w:after="120"/>
        <w:ind w:left="1843" w:right="-6" w:hanging="567"/>
        <w:rPr>
          <w:color w:val="000000"/>
        </w:rPr>
      </w:pPr>
      <w:r w:rsidRPr="00FD088C">
        <w:rPr>
          <w:color w:val="000000"/>
        </w:rPr>
        <w:t>inform the Licensor if any key or passcode is lost, compromised, damaged or stolen; and</w:t>
      </w:r>
    </w:p>
    <w:p w14:paraId="0DD1DA09" w14:textId="77777777" w:rsidR="00E51FBD" w:rsidRPr="00FD088C" w:rsidRDefault="00E51FBD" w:rsidP="00FD088C">
      <w:pPr>
        <w:numPr>
          <w:ilvl w:val="0"/>
          <w:numId w:val="40"/>
        </w:numPr>
        <w:pBdr>
          <w:top w:val="nil"/>
          <w:left w:val="nil"/>
          <w:bottom w:val="nil"/>
          <w:right w:val="nil"/>
          <w:between w:val="nil"/>
        </w:pBdr>
        <w:tabs>
          <w:tab w:val="left" w:pos="1841"/>
          <w:tab w:val="left" w:pos="1842"/>
        </w:tabs>
        <w:autoSpaceDE/>
        <w:autoSpaceDN/>
        <w:spacing w:before="120" w:after="120"/>
        <w:ind w:left="1843" w:right="-6" w:hanging="567"/>
        <w:rPr>
          <w:color w:val="000000"/>
        </w:rPr>
      </w:pPr>
      <w:r w:rsidRPr="00FD088C">
        <w:rPr>
          <w:color w:val="000000"/>
        </w:rPr>
        <w:t>reimburse the Licensor for its reasonable costs for replacing any key or resetting any passcode for the Premises or Licence Area due to the Licensee’s breach of this Licence.</w:t>
      </w:r>
    </w:p>
    <w:p w14:paraId="46A653A6" w14:textId="77777777" w:rsidR="00E51FBD" w:rsidRPr="00FD088C" w:rsidRDefault="00E51FBD" w:rsidP="00FD088C">
      <w:pPr>
        <w:numPr>
          <w:ilvl w:val="0"/>
          <w:numId w:val="40"/>
        </w:numPr>
        <w:pBdr>
          <w:top w:val="nil"/>
          <w:left w:val="nil"/>
          <w:bottom w:val="nil"/>
          <w:right w:val="nil"/>
          <w:between w:val="nil"/>
        </w:pBdr>
        <w:tabs>
          <w:tab w:val="left" w:pos="1841"/>
          <w:tab w:val="left" w:pos="1842"/>
        </w:tabs>
        <w:autoSpaceDE/>
        <w:autoSpaceDN/>
        <w:spacing w:before="120" w:after="120"/>
        <w:ind w:left="1843" w:right="-6" w:hanging="567"/>
        <w:rPr>
          <w:color w:val="000000"/>
        </w:rPr>
      </w:pPr>
      <w:r w:rsidRPr="00FD088C">
        <w:rPr>
          <w:color w:val="000000"/>
        </w:rPr>
        <w:t>The Licensee is responsible for any security monitoring fees specifically attributable to the Licence Area and for ensuring alarm systems are properly armed when vacating.</w:t>
      </w:r>
    </w:p>
    <w:p w14:paraId="75E3F2F9" w14:textId="77777777" w:rsidR="00E51FBD" w:rsidRPr="00FD088C" w:rsidRDefault="00E51FBD" w:rsidP="00FD088C">
      <w:pPr>
        <w:ind w:right="-7"/>
      </w:pPr>
    </w:p>
    <w:p w14:paraId="5C0A15E7" w14:textId="62EA4ADE" w:rsidR="00E51FBD" w:rsidRPr="00FD088C" w:rsidRDefault="00E51FBD" w:rsidP="00FD088C">
      <w:pPr>
        <w:numPr>
          <w:ilvl w:val="0"/>
          <w:numId w:val="43"/>
        </w:numPr>
        <w:pBdr>
          <w:top w:val="nil"/>
          <w:left w:val="nil"/>
          <w:bottom w:val="nil"/>
          <w:right w:val="nil"/>
          <w:between w:val="nil"/>
        </w:pBdr>
        <w:tabs>
          <w:tab w:val="left" w:pos="1841"/>
          <w:tab w:val="left" w:pos="1842"/>
        </w:tabs>
        <w:autoSpaceDE/>
        <w:autoSpaceDN/>
        <w:ind w:right="-7"/>
        <w:rPr>
          <w:color w:val="000000"/>
        </w:rPr>
      </w:pPr>
      <w:r w:rsidRPr="00FD088C">
        <w:rPr>
          <w:color w:val="000000"/>
        </w:rPr>
        <w:t>To the extent that work is required to be carried out to the Licence Area to enable the Licensor to prepare an annual fire safety statement in respect of the Licence Area (if applicable) (</w:t>
      </w:r>
      <w:r w:rsidRPr="00FD088C">
        <w:rPr>
          <w:b/>
          <w:bCs/>
          <w:color w:val="000000"/>
        </w:rPr>
        <w:t>Works</w:t>
      </w:r>
      <w:r w:rsidRPr="00FD088C">
        <w:rPr>
          <w:color w:val="000000"/>
        </w:rPr>
        <w:t xml:space="preserve">), the Licensee must engage contractors to carry out such Works at the Licensee’s cost provided that: </w:t>
      </w:r>
    </w:p>
    <w:p w14:paraId="09F71996" w14:textId="77777777" w:rsidR="00E51FBD" w:rsidRPr="00FD088C" w:rsidRDefault="00E51FBD" w:rsidP="00FD088C">
      <w:pPr>
        <w:numPr>
          <w:ilvl w:val="0"/>
          <w:numId w:val="44"/>
        </w:numPr>
        <w:pBdr>
          <w:top w:val="nil"/>
          <w:left w:val="nil"/>
          <w:bottom w:val="nil"/>
          <w:right w:val="nil"/>
          <w:between w:val="nil"/>
        </w:pBdr>
        <w:tabs>
          <w:tab w:val="left" w:pos="1841"/>
          <w:tab w:val="left" w:pos="1842"/>
        </w:tabs>
        <w:autoSpaceDE/>
        <w:autoSpaceDN/>
        <w:spacing w:before="120" w:after="120"/>
        <w:ind w:left="1843" w:right="-6" w:hanging="567"/>
        <w:rPr>
          <w:color w:val="000000"/>
        </w:rPr>
      </w:pPr>
      <w:r w:rsidRPr="00FD088C">
        <w:rPr>
          <w:color w:val="000000"/>
        </w:rPr>
        <w:t xml:space="preserve">the Licensee may choose the contractors in its absolute discretion; </w:t>
      </w:r>
    </w:p>
    <w:p w14:paraId="3785B99F" w14:textId="708A7DA2" w:rsidR="00E51FBD" w:rsidRPr="00FD088C" w:rsidRDefault="00E51FBD" w:rsidP="00FD088C">
      <w:pPr>
        <w:numPr>
          <w:ilvl w:val="0"/>
          <w:numId w:val="44"/>
        </w:numPr>
        <w:pBdr>
          <w:top w:val="nil"/>
          <w:left w:val="nil"/>
          <w:bottom w:val="nil"/>
          <w:right w:val="nil"/>
          <w:between w:val="nil"/>
        </w:pBdr>
        <w:tabs>
          <w:tab w:val="left" w:pos="1841"/>
          <w:tab w:val="left" w:pos="1842"/>
        </w:tabs>
        <w:autoSpaceDE/>
        <w:autoSpaceDN/>
        <w:spacing w:before="120" w:after="120"/>
        <w:ind w:left="1843" w:right="-6" w:hanging="567"/>
        <w:rPr>
          <w:color w:val="000000"/>
        </w:rPr>
      </w:pPr>
      <w:r w:rsidRPr="00FD088C">
        <w:rPr>
          <w:color w:val="000000"/>
        </w:rPr>
        <w:t>the Licensee is not responsible for any works outside of the Licence Area, any structural or capital works or any works required to be carried out due to the act, omission or negligence of the Licensor or any of the Licensor’s employees, agents, contractors or representatives; and</w:t>
      </w:r>
    </w:p>
    <w:p w14:paraId="3F8D3894" w14:textId="5BBBE580" w:rsidR="00E51FBD" w:rsidRPr="00FD088C" w:rsidRDefault="00E51FBD" w:rsidP="00FD088C">
      <w:pPr>
        <w:numPr>
          <w:ilvl w:val="0"/>
          <w:numId w:val="44"/>
        </w:numPr>
        <w:pBdr>
          <w:top w:val="nil"/>
          <w:left w:val="nil"/>
          <w:bottom w:val="nil"/>
          <w:right w:val="nil"/>
          <w:between w:val="nil"/>
        </w:pBdr>
        <w:tabs>
          <w:tab w:val="left" w:pos="1841"/>
          <w:tab w:val="left" w:pos="1842"/>
        </w:tabs>
        <w:autoSpaceDE/>
        <w:autoSpaceDN/>
        <w:spacing w:before="120" w:after="120"/>
        <w:ind w:left="1843" w:right="-6" w:hanging="567"/>
        <w:rPr>
          <w:color w:val="000000"/>
        </w:rPr>
      </w:pPr>
      <w:r w:rsidRPr="00FD088C">
        <w:rPr>
          <w:color w:val="000000"/>
        </w:rPr>
        <w:t>the Licensee is only responsible for Works required because of the Licensee’s use of the Licence Area.</w:t>
      </w:r>
    </w:p>
    <w:p w14:paraId="1885817A" w14:textId="67EA3423" w:rsidR="00E51FBD" w:rsidRPr="00FD088C" w:rsidRDefault="00E51FBD" w:rsidP="00FD088C">
      <w:pPr>
        <w:pStyle w:val="Heading3"/>
      </w:pPr>
      <w:r>
        <w:t xml:space="preserve">Licensor’s covenants </w:t>
      </w:r>
    </w:p>
    <w:p w14:paraId="20C064A2" w14:textId="1545CEB3" w:rsidR="00E51FBD" w:rsidRPr="00FD088C" w:rsidRDefault="00E51FBD" w:rsidP="00FD088C">
      <w:pPr>
        <w:numPr>
          <w:ilvl w:val="0"/>
          <w:numId w:val="34"/>
        </w:numPr>
        <w:pBdr>
          <w:top w:val="nil"/>
          <w:left w:val="nil"/>
          <w:bottom w:val="nil"/>
          <w:right w:val="nil"/>
          <w:between w:val="nil"/>
        </w:pBdr>
        <w:autoSpaceDE/>
        <w:autoSpaceDN/>
        <w:ind w:right="-7"/>
        <w:rPr>
          <w:color w:val="000000"/>
        </w:rPr>
      </w:pPr>
      <w:r w:rsidRPr="00FD088C">
        <w:rPr>
          <w:color w:val="000000"/>
        </w:rPr>
        <w:t>The Licensor covenants with the Licensee:</w:t>
      </w:r>
    </w:p>
    <w:p w14:paraId="0FE16B7A" w14:textId="77777777" w:rsidR="00E51FBD" w:rsidRPr="00FD088C" w:rsidRDefault="00E51FBD" w:rsidP="00FD088C">
      <w:pPr>
        <w:numPr>
          <w:ilvl w:val="1"/>
          <w:numId w:val="34"/>
        </w:numPr>
        <w:pBdr>
          <w:top w:val="nil"/>
          <w:left w:val="nil"/>
          <w:bottom w:val="nil"/>
          <w:right w:val="nil"/>
          <w:between w:val="nil"/>
        </w:pBdr>
        <w:tabs>
          <w:tab w:val="left" w:pos="1273"/>
          <w:tab w:val="left" w:pos="1274"/>
        </w:tabs>
        <w:autoSpaceDE/>
        <w:autoSpaceDN/>
        <w:spacing w:before="120" w:after="120"/>
        <w:ind w:left="1843" w:right="-6" w:hanging="567"/>
        <w:rPr>
          <w:color w:val="000000"/>
        </w:rPr>
      </w:pPr>
      <w:r w:rsidRPr="00FD088C">
        <w:rPr>
          <w:color w:val="000000"/>
        </w:rPr>
        <w:t>to promptly replace or arrange capital repairs of the air conditioning units in the Licence Area, at the Licensor’s cost, if the air conditioning units require capital repairs or otherwise cease to function;</w:t>
      </w:r>
    </w:p>
    <w:p w14:paraId="4A39F84B" w14:textId="77777777" w:rsidR="00E51FBD" w:rsidRPr="00FD088C" w:rsidRDefault="00E51FBD" w:rsidP="00FD088C">
      <w:pPr>
        <w:numPr>
          <w:ilvl w:val="1"/>
          <w:numId w:val="34"/>
        </w:numPr>
        <w:pBdr>
          <w:top w:val="nil"/>
          <w:left w:val="nil"/>
          <w:bottom w:val="nil"/>
          <w:right w:val="nil"/>
          <w:between w:val="nil"/>
        </w:pBdr>
        <w:tabs>
          <w:tab w:val="left" w:pos="1273"/>
          <w:tab w:val="left" w:pos="1274"/>
        </w:tabs>
        <w:autoSpaceDE/>
        <w:autoSpaceDN/>
        <w:spacing w:before="120" w:after="120"/>
        <w:ind w:left="1843" w:right="-6" w:hanging="567"/>
        <w:rPr>
          <w:color w:val="000000"/>
        </w:rPr>
      </w:pPr>
      <w:r w:rsidRPr="00FD088C">
        <w:rPr>
          <w:color w:val="000000"/>
        </w:rPr>
        <w:t xml:space="preserve">to maintain the Premises (excluding the Licence Area) in a clean and tidy manner at the Licensor’s cost; </w:t>
      </w:r>
    </w:p>
    <w:p w14:paraId="24B04FD1" w14:textId="77777777" w:rsidR="00E51FBD" w:rsidRPr="00FD088C" w:rsidRDefault="00E51FBD" w:rsidP="00FD088C">
      <w:pPr>
        <w:numPr>
          <w:ilvl w:val="1"/>
          <w:numId w:val="34"/>
        </w:numPr>
        <w:pBdr>
          <w:top w:val="nil"/>
          <w:left w:val="nil"/>
          <w:bottom w:val="nil"/>
          <w:right w:val="nil"/>
          <w:between w:val="nil"/>
        </w:pBdr>
        <w:tabs>
          <w:tab w:val="left" w:pos="1273"/>
          <w:tab w:val="left" w:pos="1274"/>
        </w:tabs>
        <w:autoSpaceDE/>
        <w:autoSpaceDN/>
        <w:spacing w:before="120" w:after="120"/>
        <w:ind w:left="1843" w:right="-6" w:hanging="567"/>
        <w:rPr>
          <w:color w:val="000000"/>
        </w:rPr>
      </w:pPr>
      <w:r w:rsidRPr="00FD088C">
        <w:rPr>
          <w:color w:val="000000"/>
        </w:rPr>
        <w:t xml:space="preserve">to maintain any gardens in the Premises (including the Licence Area) in a clean and tidy manner at the Licensor’s cost; </w:t>
      </w:r>
    </w:p>
    <w:p w14:paraId="70A3EA88" w14:textId="77777777" w:rsidR="00E51FBD" w:rsidRPr="00FD088C" w:rsidRDefault="00E51FBD" w:rsidP="00FD088C">
      <w:pPr>
        <w:numPr>
          <w:ilvl w:val="1"/>
          <w:numId w:val="34"/>
        </w:numPr>
        <w:pBdr>
          <w:top w:val="nil"/>
          <w:left w:val="nil"/>
          <w:bottom w:val="nil"/>
          <w:right w:val="nil"/>
          <w:between w:val="nil"/>
        </w:pBdr>
        <w:tabs>
          <w:tab w:val="left" w:pos="1273"/>
          <w:tab w:val="left" w:pos="1274"/>
        </w:tabs>
        <w:autoSpaceDE/>
        <w:autoSpaceDN/>
        <w:spacing w:before="120" w:after="120"/>
        <w:ind w:left="1843" w:right="-6" w:hanging="567"/>
        <w:rPr>
          <w:color w:val="000000"/>
        </w:rPr>
      </w:pPr>
      <w:r w:rsidRPr="00FD088C">
        <w:rPr>
          <w:color w:val="000000"/>
        </w:rPr>
        <w:t>to keep the Premises (except for the internal area of the Licence Area) free from pests at the Licensor’s cost; and</w:t>
      </w:r>
    </w:p>
    <w:p w14:paraId="713116AE" w14:textId="77777777" w:rsidR="00E51FBD" w:rsidRPr="00FD088C" w:rsidRDefault="00E51FBD" w:rsidP="00FD088C">
      <w:pPr>
        <w:numPr>
          <w:ilvl w:val="1"/>
          <w:numId w:val="34"/>
        </w:numPr>
        <w:pBdr>
          <w:top w:val="nil"/>
          <w:left w:val="nil"/>
          <w:bottom w:val="nil"/>
          <w:right w:val="nil"/>
          <w:between w:val="nil"/>
        </w:pBdr>
        <w:tabs>
          <w:tab w:val="left" w:pos="1273"/>
          <w:tab w:val="left" w:pos="1274"/>
        </w:tabs>
        <w:autoSpaceDE/>
        <w:autoSpaceDN/>
        <w:spacing w:before="120" w:after="120"/>
        <w:ind w:left="1843" w:right="-6" w:hanging="567"/>
        <w:rPr>
          <w:color w:val="000000"/>
        </w:rPr>
      </w:pPr>
      <w:r w:rsidRPr="00FD088C">
        <w:rPr>
          <w:color w:val="000000"/>
        </w:rPr>
        <w:t xml:space="preserve">subject to clause 5(c), to do all things necessary to prepare annual fire safety statements for the Premises (including the Licence Area) and otherwise ensure </w:t>
      </w:r>
      <w:r w:rsidRPr="00FD088C">
        <w:rPr>
          <w:color w:val="000000"/>
        </w:rPr>
        <w:lastRenderedPageBreak/>
        <w:t xml:space="preserve">that the Premises are compliant with all fire safety regulations, rules and laws. </w:t>
      </w:r>
    </w:p>
    <w:p w14:paraId="03400880" w14:textId="77777777" w:rsidR="00E51FBD" w:rsidRPr="00FD088C" w:rsidRDefault="00E51FBD" w:rsidP="00FD088C">
      <w:pPr>
        <w:numPr>
          <w:ilvl w:val="1"/>
          <w:numId w:val="34"/>
        </w:numPr>
        <w:pBdr>
          <w:top w:val="nil"/>
          <w:left w:val="nil"/>
          <w:bottom w:val="nil"/>
          <w:right w:val="nil"/>
          <w:between w:val="nil"/>
        </w:pBdr>
        <w:autoSpaceDE/>
        <w:autoSpaceDN/>
        <w:spacing w:before="120" w:after="120"/>
        <w:ind w:left="1843" w:right="-6" w:hanging="567"/>
        <w:rPr>
          <w:color w:val="000000"/>
        </w:rPr>
      </w:pPr>
      <w:r w:rsidRPr="00FD088C">
        <w:rPr>
          <w:color w:val="000000"/>
        </w:rPr>
        <w:t>The Licensor represents and warrants to the Licensee that as at the Commencement Date, the Licence Area complies with all applicable laws and regulations in relation to fire safety, including that the fire equipment in the Licence Area (if any) is in good and effective working order.</w:t>
      </w:r>
    </w:p>
    <w:p w14:paraId="7D58421C" w14:textId="52BB3014" w:rsidR="00E51FBD" w:rsidRPr="00FD088C" w:rsidRDefault="00E51FBD" w:rsidP="00FD088C">
      <w:pPr>
        <w:numPr>
          <w:ilvl w:val="1"/>
          <w:numId w:val="34"/>
        </w:numPr>
        <w:pBdr>
          <w:top w:val="nil"/>
          <w:left w:val="nil"/>
          <w:bottom w:val="nil"/>
          <w:right w:val="nil"/>
          <w:between w:val="nil"/>
        </w:pBdr>
        <w:tabs>
          <w:tab w:val="left" w:pos="1841"/>
          <w:tab w:val="left" w:pos="1842"/>
        </w:tabs>
        <w:autoSpaceDE/>
        <w:autoSpaceDN/>
        <w:spacing w:before="120" w:after="120"/>
        <w:ind w:left="1843" w:right="-6" w:hanging="567"/>
        <w:rPr>
          <w:color w:val="000000"/>
        </w:rPr>
      </w:pPr>
      <w:r w:rsidRPr="00FD088C">
        <w:t>The Licensor is not responsible for theft, loss, or damage to any property belonging to the Licensee.</w:t>
      </w:r>
    </w:p>
    <w:p w14:paraId="4F92879F" w14:textId="0107558A" w:rsidR="00E51FBD" w:rsidRPr="00FD088C" w:rsidRDefault="00E51FBD" w:rsidP="00FD088C">
      <w:pPr>
        <w:pStyle w:val="Heading3"/>
      </w:pPr>
      <w:r>
        <w:t>No Assignment</w:t>
      </w:r>
    </w:p>
    <w:p w14:paraId="4369CEB4" w14:textId="77777777" w:rsidR="00E51FBD" w:rsidRPr="00FD088C" w:rsidRDefault="00E51FBD" w:rsidP="00FD088C">
      <w:pPr>
        <w:pBdr>
          <w:top w:val="nil"/>
          <w:left w:val="nil"/>
          <w:bottom w:val="nil"/>
          <w:right w:val="nil"/>
          <w:between w:val="nil"/>
        </w:pBdr>
        <w:ind w:left="706" w:right="-7"/>
        <w:rPr>
          <w:color w:val="000000"/>
        </w:rPr>
      </w:pPr>
      <w:r w:rsidRPr="00FD088C">
        <w:rPr>
          <w:color w:val="000000"/>
        </w:rPr>
        <w:t>The Licensee acknowledges that the use and occupancy of the Licence Area granted to it by the Licence under this Licence Agreement:</w:t>
      </w:r>
    </w:p>
    <w:p w14:paraId="4D2BB777" w14:textId="77777777" w:rsidR="00E51FBD" w:rsidRPr="00FD088C" w:rsidRDefault="00E51FBD" w:rsidP="00FD088C">
      <w:pPr>
        <w:pBdr>
          <w:top w:val="nil"/>
          <w:left w:val="nil"/>
          <w:bottom w:val="nil"/>
          <w:right w:val="nil"/>
          <w:between w:val="nil"/>
        </w:pBdr>
        <w:ind w:right="-7"/>
        <w:rPr>
          <w:color w:val="000000"/>
        </w:rPr>
      </w:pPr>
    </w:p>
    <w:p w14:paraId="212A3589" w14:textId="77777777" w:rsidR="00E51FBD" w:rsidRPr="00FD088C" w:rsidRDefault="00E51FBD" w:rsidP="00FD088C">
      <w:pPr>
        <w:numPr>
          <w:ilvl w:val="0"/>
          <w:numId w:val="46"/>
        </w:numPr>
        <w:pBdr>
          <w:top w:val="nil"/>
          <w:left w:val="nil"/>
          <w:bottom w:val="nil"/>
          <w:right w:val="nil"/>
          <w:between w:val="nil"/>
        </w:pBdr>
        <w:tabs>
          <w:tab w:val="left" w:pos="1273"/>
          <w:tab w:val="left" w:pos="1274"/>
        </w:tabs>
        <w:autoSpaceDE/>
        <w:autoSpaceDN/>
        <w:ind w:right="-7"/>
        <w:rPr>
          <w:color w:val="000000"/>
        </w:rPr>
      </w:pPr>
      <w:r w:rsidRPr="00FD088C">
        <w:rPr>
          <w:color w:val="000000"/>
        </w:rPr>
        <w:t>does not confer any tenancy or any proprietary interest of any kind in the Licence Area or the Premises on the Licensee; and</w:t>
      </w:r>
    </w:p>
    <w:p w14:paraId="6B54926C" w14:textId="77777777" w:rsidR="00E51FBD" w:rsidRPr="00FD088C" w:rsidRDefault="00E51FBD" w:rsidP="00FD088C">
      <w:pPr>
        <w:pBdr>
          <w:top w:val="nil"/>
          <w:left w:val="nil"/>
          <w:bottom w:val="nil"/>
          <w:right w:val="nil"/>
          <w:between w:val="nil"/>
        </w:pBdr>
        <w:ind w:right="-7"/>
        <w:rPr>
          <w:color w:val="000000"/>
        </w:rPr>
      </w:pPr>
    </w:p>
    <w:p w14:paraId="6A500D1F" w14:textId="4E3458B1" w:rsidR="00E51FBD" w:rsidRPr="00FD088C" w:rsidRDefault="00E51FBD" w:rsidP="00FD088C">
      <w:pPr>
        <w:numPr>
          <w:ilvl w:val="0"/>
          <w:numId w:val="46"/>
        </w:numPr>
        <w:pBdr>
          <w:top w:val="nil"/>
          <w:left w:val="nil"/>
          <w:bottom w:val="nil"/>
          <w:right w:val="nil"/>
          <w:between w:val="nil"/>
        </w:pBdr>
        <w:tabs>
          <w:tab w:val="left" w:pos="1273"/>
          <w:tab w:val="left" w:pos="1274"/>
        </w:tabs>
        <w:autoSpaceDE/>
        <w:autoSpaceDN/>
        <w:ind w:right="-7"/>
        <w:rPr>
          <w:color w:val="000000"/>
        </w:rPr>
      </w:pPr>
      <w:r w:rsidRPr="00FD088C">
        <w:rPr>
          <w:color w:val="000000"/>
        </w:rPr>
        <w:t>merely confers a personal contractual right on the Licensee which is not capable of being transferred, assigned or otherwise dealt with in whole or in part.</w:t>
      </w:r>
    </w:p>
    <w:p w14:paraId="5430F022" w14:textId="7AB8040A" w:rsidR="00E51FBD" w:rsidRPr="00FD088C" w:rsidRDefault="00E51FBD" w:rsidP="00FD088C">
      <w:pPr>
        <w:pStyle w:val="Heading3"/>
      </w:pPr>
      <w:bookmarkStart w:id="3" w:name="_kh3itibfi5ns" w:colFirst="0" w:colLast="0"/>
      <w:bookmarkEnd w:id="3"/>
      <w:r w:rsidRPr="00FA15E3">
        <w:t>Indemnification</w:t>
      </w:r>
    </w:p>
    <w:p w14:paraId="74793C0A" w14:textId="77777777" w:rsidR="00E51FBD" w:rsidRDefault="00E51FBD" w:rsidP="00FD088C">
      <w:pPr>
        <w:tabs>
          <w:tab w:val="left" w:pos="1273"/>
          <w:tab w:val="left" w:pos="1274"/>
        </w:tabs>
        <w:ind w:left="709" w:right="-7"/>
      </w:pPr>
      <w:r w:rsidRPr="00FD088C">
        <w:t>The Licensee indemnifies and keeps indemnified the Licensor, its officers, employees, volunteers and agents against all claims, liabilities, losses, damages, costs and expenses arising from:</w:t>
      </w:r>
    </w:p>
    <w:p w14:paraId="1DD42840" w14:textId="77777777" w:rsidR="00FD088C" w:rsidRPr="00FD088C" w:rsidRDefault="00FD088C" w:rsidP="00FD088C">
      <w:pPr>
        <w:tabs>
          <w:tab w:val="left" w:pos="1273"/>
          <w:tab w:val="left" w:pos="1274"/>
        </w:tabs>
        <w:ind w:left="709" w:right="-7"/>
      </w:pPr>
    </w:p>
    <w:p w14:paraId="6A0136DA" w14:textId="77777777" w:rsidR="00E51FBD" w:rsidRDefault="00E51FBD" w:rsidP="00FD088C">
      <w:pPr>
        <w:numPr>
          <w:ilvl w:val="0"/>
          <w:numId w:val="33"/>
        </w:numPr>
        <w:tabs>
          <w:tab w:val="left" w:pos="1273"/>
          <w:tab w:val="left" w:pos="1274"/>
        </w:tabs>
        <w:autoSpaceDE/>
        <w:autoSpaceDN/>
        <w:ind w:right="-7"/>
      </w:pPr>
      <w:r w:rsidRPr="00FD088C">
        <w:t>the Licensee’s use of the Licence Area;</w:t>
      </w:r>
    </w:p>
    <w:p w14:paraId="04BF8E1B" w14:textId="77777777" w:rsidR="00FD088C" w:rsidRPr="00FD088C" w:rsidRDefault="00FD088C" w:rsidP="00FD088C">
      <w:pPr>
        <w:tabs>
          <w:tab w:val="left" w:pos="1273"/>
          <w:tab w:val="left" w:pos="1274"/>
        </w:tabs>
        <w:autoSpaceDE/>
        <w:autoSpaceDN/>
        <w:ind w:left="1273" w:right="-7"/>
      </w:pPr>
    </w:p>
    <w:p w14:paraId="4BA246B3" w14:textId="77777777" w:rsidR="00E51FBD" w:rsidRDefault="00E51FBD" w:rsidP="00FD088C">
      <w:pPr>
        <w:numPr>
          <w:ilvl w:val="0"/>
          <w:numId w:val="33"/>
        </w:numPr>
        <w:tabs>
          <w:tab w:val="left" w:pos="1273"/>
          <w:tab w:val="left" w:pos="1274"/>
        </w:tabs>
        <w:autoSpaceDE/>
        <w:autoSpaceDN/>
        <w:ind w:right="-7"/>
      </w:pPr>
      <w:r w:rsidRPr="00FD088C">
        <w:t>any act or omission of the Licensee or its personnel;</w:t>
      </w:r>
    </w:p>
    <w:p w14:paraId="075BA552" w14:textId="77777777" w:rsidR="00FD088C" w:rsidRPr="00FD088C" w:rsidRDefault="00FD088C" w:rsidP="00FD088C">
      <w:pPr>
        <w:ind w:left="952" w:hanging="360"/>
      </w:pPr>
    </w:p>
    <w:p w14:paraId="2B7F2462" w14:textId="77777777" w:rsidR="00E51FBD" w:rsidRPr="00FD088C" w:rsidRDefault="00E51FBD" w:rsidP="00FD088C">
      <w:pPr>
        <w:numPr>
          <w:ilvl w:val="0"/>
          <w:numId w:val="33"/>
        </w:numPr>
        <w:tabs>
          <w:tab w:val="left" w:pos="1273"/>
          <w:tab w:val="left" w:pos="1274"/>
        </w:tabs>
        <w:autoSpaceDE/>
        <w:autoSpaceDN/>
        <w:ind w:right="-7"/>
      </w:pPr>
      <w:r w:rsidRPr="00FD088C">
        <w:t>injury, death, property damage, safeguarding incident, or breach of law occurring in connection with the Licensee’s activities.</w:t>
      </w:r>
    </w:p>
    <w:p w14:paraId="2C7BFBB0" w14:textId="5FE09CBC" w:rsidR="00E51FBD" w:rsidRPr="00FD088C" w:rsidRDefault="00E51FBD" w:rsidP="00FD088C">
      <w:pPr>
        <w:pStyle w:val="Heading3"/>
      </w:pPr>
      <w:r>
        <w:t>Notices</w:t>
      </w:r>
    </w:p>
    <w:p w14:paraId="05620DA6" w14:textId="19C15129" w:rsidR="00E51FBD" w:rsidRPr="00FD088C" w:rsidRDefault="00E51FBD" w:rsidP="00FD088C">
      <w:pPr>
        <w:numPr>
          <w:ilvl w:val="0"/>
          <w:numId w:val="42"/>
        </w:numPr>
        <w:pBdr>
          <w:top w:val="nil"/>
          <w:left w:val="nil"/>
          <w:bottom w:val="nil"/>
          <w:right w:val="nil"/>
          <w:between w:val="nil"/>
        </w:pBdr>
        <w:tabs>
          <w:tab w:val="left" w:pos="1273"/>
          <w:tab w:val="left" w:pos="1274"/>
        </w:tabs>
        <w:autoSpaceDE/>
        <w:autoSpaceDN/>
        <w:ind w:right="-7"/>
        <w:rPr>
          <w:color w:val="000000"/>
        </w:rPr>
      </w:pPr>
      <w:r w:rsidRPr="00FD088C">
        <w:rPr>
          <w:color w:val="000000"/>
        </w:rPr>
        <w:t>A notice must be in writing and may be given to a party by:</w:t>
      </w:r>
    </w:p>
    <w:p w14:paraId="1DB25B8B" w14:textId="77777777" w:rsidR="00E51FBD" w:rsidRPr="00FD088C" w:rsidRDefault="00E51FBD" w:rsidP="00FD088C">
      <w:pPr>
        <w:numPr>
          <w:ilvl w:val="1"/>
          <w:numId w:val="42"/>
        </w:numPr>
        <w:pBdr>
          <w:top w:val="nil"/>
          <w:left w:val="nil"/>
          <w:bottom w:val="nil"/>
          <w:right w:val="nil"/>
          <w:between w:val="nil"/>
        </w:pBdr>
        <w:tabs>
          <w:tab w:val="left" w:pos="1841"/>
          <w:tab w:val="left" w:pos="1842"/>
        </w:tabs>
        <w:autoSpaceDE/>
        <w:autoSpaceDN/>
        <w:spacing w:before="120" w:after="120"/>
        <w:ind w:left="1843" w:right="-6" w:hanging="567"/>
        <w:rPr>
          <w:color w:val="000000"/>
        </w:rPr>
      </w:pPr>
      <w:r w:rsidRPr="00FD088C">
        <w:rPr>
          <w:color w:val="000000"/>
        </w:rPr>
        <w:t>hand delivery to the party;</w:t>
      </w:r>
    </w:p>
    <w:p w14:paraId="56E9FA5D" w14:textId="77777777" w:rsidR="00E51FBD" w:rsidRPr="00FD088C" w:rsidRDefault="00E51FBD" w:rsidP="00FD088C">
      <w:pPr>
        <w:numPr>
          <w:ilvl w:val="1"/>
          <w:numId w:val="42"/>
        </w:numPr>
        <w:pBdr>
          <w:top w:val="nil"/>
          <w:left w:val="nil"/>
          <w:bottom w:val="nil"/>
          <w:right w:val="nil"/>
          <w:between w:val="nil"/>
        </w:pBdr>
        <w:tabs>
          <w:tab w:val="left" w:pos="1841"/>
          <w:tab w:val="left" w:pos="1842"/>
        </w:tabs>
        <w:autoSpaceDE/>
        <w:autoSpaceDN/>
        <w:spacing w:before="120" w:after="120"/>
        <w:ind w:left="1843" w:right="-6" w:hanging="567"/>
        <w:rPr>
          <w:color w:val="000000"/>
        </w:rPr>
      </w:pPr>
      <w:r w:rsidRPr="00FD088C">
        <w:rPr>
          <w:color w:val="000000"/>
        </w:rPr>
        <w:t>prepaid mail or document exchange to the address of the party; or</w:t>
      </w:r>
    </w:p>
    <w:p w14:paraId="728F31AB" w14:textId="77777777" w:rsidR="00E51FBD" w:rsidRPr="00FD088C" w:rsidRDefault="00E51FBD" w:rsidP="00FD088C">
      <w:pPr>
        <w:numPr>
          <w:ilvl w:val="1"/>
          <w:numId w:val="42"/>
        </w:numPr>
        <w:pBdr>
          <w:top w:val="nil"/>
          <w:left w:val="nil"/>
          <w:bottom w:val="nil"/>
          <w:right w:val="nil"/>
          <w:between w:val="nil"/>
        </w:pBdr>
        <w:tabs>
          <w:tab w:val="left" w:pos="1841"/>
          <w:tab w:val="left" w:pos="1842"/>
        </w:tabs>
        <w:autoSpaceDE/>
        <w:autoSpaceDN/>
        <w:spacing w:before="120" w:after="120"/>
        <w:ind w:left="1843" w:right="-6" w:hanging="567"/>
        <w:rPr>
          <w:color w:val="000000"/>
        </w:rPr>
      </w:pPr>
      <w:r w:rsidRPr="00FD088C">
        <w:rPr>
          <w:color w:val="000000"/>
        </w:rPr>
        <w:t>email to the email address of the party.</w:t>
      </w:r>
    </w:p>
    <w:p w14:paraId="7A7166BA" w14:textId="77777777" w:rsidR="00E51FBD" w:rsidRPr="00FD088C" w:rsidRDefault="00E51FBD" w:rsidP="00FD088C">
      <w:pPr>
        <w:pBdr>
          <w:top w:val="nil"/>
          <w:left w:val="nil"/>
          <w:bottom w:val="nil"/>
          <w:right w:val="nil"/>
          <w:between w:val="nil"/>
        </w:pBdr>
        <w:ind w:right="-7"/>
        <w:rPr>
          <w:color w:val="000000"/>
        </w:rPr>
      </w:pPr>
    </w:p>
    <w:p w14:paraId="7E55239B" w14:textId="25275298" w:rsidR="00E51FBD" w:rsidRPr="00FD088C" w:rsidRDefault="00E51FBD" w:rsidP="00FD088C">
      <w:pPr>
        <w:numPr>
          <w:ilvl w:val="0"/>
          <w:numId w:val="42"/>
        </w:numPr>
        <w:pBdr>
          <w:top w:val="nil"/>
          <w:left w:val="nil"/>
          <w:bottom w:val="nil"/>
          <w:right w:val="nil"/>
          <w:between w:val="nil"/>
        </w:pBdr>
        <w:tabs>
          <w:tab w:val="left" w:pos="1273"/>
          <w:tab w:val="left" w:pos="1274"/>
        </w:tabs>
        <w:autoSpaceDE/>
        <w:autoSpaceDN/>
        <w:ind w:right="-7" w:hanging="568"/>
        <w:rPr>
          <w:color w:val="000000"/>
        </w:rPr>
      </w:pPr>
      <w:r w:rsidRPr="00FD088C">
        <w:rPr>
          <w:color w:val="000000"/>
        </w:rPr>
        <w:t>A notice is treated as given to a party:</w:t>
      </w:r>
    </w:p>
    <w:p w14:paraId="2343EE37" w14:textId="77777777" w:rsidR="00E51FBD" w:rsidRPr="00FD088C" w:rsidRDefault="00E51FBD" w:rsidP="00FD088C">
      <w:pPr>
        <w:numPr>
          <w:ilvl w:val="1"/>
          <w:numId w:val="42"/>
        </w:numPr>
        <w:pBdr>
          <w:top w:val="nil"/>
          <w:left w:val="nil"/>
          <w:bottom w:val="nil"/>
          <w:right w:val="nil"/>
          <w:between w:val="nil"/>
        </w:pBdr>
        <w:tabs>
          <w:tab w:val="left" w:pos="1841"/>
          <w:tab w:val="left" w:pos="1842"/>
        </w:tabs>
        <w:autoSpaceDE/>
        <w:autoSpaceDN/>
        <w:spacing w:before="120" w:after="120"/>
        <w:ind w:left="1843" w:right="-6" w:hanging="567"/>
        <w:rPr>
          <w:color w:val="000000"/>
        </w:rPr>
      </w:pPr>
      <w:r w:rsidRPr="00FD088C">
        <w:rPr>
          <w:color w:val="000000"/>
        </w:rPr>
        <w:t>if hand delivered, when delivered;</w:t>
      </w:r>
    </w:p>
    <w:p w14:paraId="7B209068" w14:textId="77777777" w:rsidR="00E51FBD" w:rsidRPr="00FD088C" w:rsidRDefault="00E51FBD" w:rsidP="00FD088C">
      <w:pPr>
        <w:numPr>
          <w:ilvl w:val="1"/>
          <w:numId w:val="42"/>
        </w:numPr>
        <w:pBdr>
          <w:top w:val="nil"/>
          <w:left w:val="nil"/>
          <w:bottom w:val="nil"/>
          <w:right w:val="nil"/>
          <w:between w:val="nil"/>
        </w:pBdr>
        <w:tabs>
          <w:tab w:val="left" w:pos="1841"/>
          <w:tab w:val="left" w:pos="1842"/>
        </w:tabs>
        <w:autoSpaceDE/>
        <w:autoSpaceDN/>
        <w:spacing w:before="120" w:after="120"/>
        <w:ind w:left="1843" w:right="-6" w:hanging="567"/>
        <w:rPr>
          <w:color w:val="000000"/>
        </w:rPr>
      </w:pPr>
      <w:r w:rsidRPr="00FD088C">
        <w:rPr>
          <w:color w:val="000000"/>
        </w:rPr>
        <w:t>if sent by prepaid mail or document exchange, 7 days after posting; or</w:t>
      </w:r>
    </w:p>
    <w:p w14:paraId="69C41F19" w14:textId="5A7182EE" w:rsidR="00E51FBD" w:rsidRPr="00FD088C" w:rsidRDefault="00E51FBD" w:rsidP="00FD088C">
      <w:pPr>
        <w:numPr>
          <w:ilvl w:val="1"/>
          <w:numId w:val="42"/>
        </w:numPr>
        <w:pBdr>
          <w:top w:val="nil"/>
          <w:left w:val="nil"/>
          <w:bottom w:val="nil"/>
          <w:right w:val="nil"/>
          <w:between w:val="nil"/>
        </w:pBdr>
        <w:tabs>
          <w:tab w:val="left" w:pos="1841"/>
          <w:tab w:val="left" w:pos="1842"/>
        </w:tabs>
        <w:autoSpaceDE/>
        <w:autoSpaceDN/>
        <w:spacing w:before="120" w:after="120"/>
        <w:ind w:left="1843" w:right="-6" w:hanging="567"/>
        <w:rPr>
          <w:color w:val="000000"/>
        </w:rPr>
      </w:pPr>
      <w:r w:rsidRPr="00FD088C">
        <w:rPr>
          <w:color w:val="000000"/>
        </w:rPr>
        <w:t>if sent by email, when the email is shown as sent from the sender’s computer.</w:t>
      </w:r>
    </w:p>
    <w:p w14:paraId="1B295229" w14:textId="715B8F6F" w:rsidR="00E51FBD" w:rsidRPr="00FD088C" w:rsidRDefault="00E51FBD" w:rsidP="00FD088C">
      <w:pPr>
        <w:pStyle w:val="Heading3"/>
      </w:pPr>
      <w:r>
        <w:lastRenderedPageBreak/>
        <w:t>General</w:t>
      </w:r>
    </w:p>
    <w:p w14:paraId="1B419E67" w14:textId="77777777" w:rsidR="00E51FBD" w:rsidRPr="00FD088C" w:rsidRDefault="00E51FBD" w:rsidP="00FD088C">
      <w:pPr>
        <w:numPr>
          <w:ilvl w:val="0"/>
          <w:numId w:val="45"/>
        </w:numPr>
        <w:pBdr>
          <w:top w:val="nil"/>
          <w:left w:val="nil"/>
          <w:bottom w:val="nil"/>
          <w:right w:val="nil"/>
          <w:between w:val="nil"/>
        </w:pBdr>
        <w:tabs>
          <w:tab w:val="left" w:pos="1273"/>
          <w:tab w:val="left" w:pos="1274"/>
        </w:tabs>
        <w:autoSpaceDE/>
        <w:autoSpaceDN/>
        <w:ind w:left="1276" w:right="-7" w:hanging="568"/>
        <w:rPr>
          <w:color w:val="000000"/>
        </w:rPr>
      </w:pPr>
      <w:r w:rsidRPr="00FD088C">
        <w:rPr>
          <w:color w:val="000000"/>
        </w:rPr>
        <w:t>The law of New South Wales from time to time governs this Licence Agreement.</w:t>
      </w:r>
    </w:p>
    <w:p w14:paraId="3F668F0A" w14:textId="77777777" w:rsidR="00E51FBD" w:rsidRPr="00FD088C" w:rsidRDefault="00E51FBD" w:rsidP="00FD088C">
      <w:pPr>
        <w:pBdr>
          <w:top w:val="nil"/>
          <w:left w:val="nil"/>
          <w:bottom w:val="nil"/>
          <w:right w:val="nil"/>
          <w:between w:val="nil"/>
        </w:pBdr>
        <w:tabs>
          <w:tab w:val="left" w:pos="1273"/>
          <w:tab w:val="left" w:pos="1274"/>
        </w:tabs>
        <w:ind w:left="1276" w:right="-7"/>
        <w:rPr>
          <w:color w:val="000000"/>
        </w:rPr>
      </w:pPr>
    </w:p>
    <w:p w14:paraId="5C8A4042" w14:textId="77777777" w:rsidR="00E51FBD" w:rsidRPr="00FD088C" w:rsidRDefault="00E51FBD" w:rsidP="00FD088C">
      <w:pPr>
        <w:numPr>
          <w:ilvl w:val="0"/>
          <w:numId w:val="45"/>
        </w:numPr>
        <w:pBdr>
          <w:top w:val="nil"/>
          <w:left w:val="nil"/>
          <w:bottom w:val="nil"/>
          <w:right w:val="nil"/>
          <w:between w:val="nil"/>
        </w:pBdr>
        <w:tabs>
          <w:tab w:val="left" w:pos="1273"/>
          <w:tab w:val="left" w:pos="1274"/>
        </w:tabs>
        <w:autoSpaceDE/>
        <w:autoSpaceDN/>
        <w:ind w:left="1276" w:right="-7" w:hanging="568"/>
        <w:rPr>
          <w:color w:val="000000"/>
        </w:rPr>
      </w:pPr>
      <w:r w:rsidRPr="00FD088C">
        <w:rPr>
          <w:color w:val="000000"/>
        </w:rPr>
        <w:t>The parties agree to the non-exclusive jurisdiction of the courts of New South Wales and courts entitled to hear appeals from those courts.</w:t>
      </w:r>
    </w:p>
    <w:p w14:paraId="3ED004B6" w14:textId="77777777" w:rsidR="00E51FBD" w:rsidRPr="00FD088C" w:rsidRDefault="00E51FBD" w:rsidP="00FD088C">
      <w:pPr>
        <w:pBdr>
          <w:top w:val="nil"/>
          <w:left w:val="nil"/>
          <w:bottom w:val="nil"/>
          <w:right w:val="nil"/>
          <w:between w:val="nil"/>
        </w:pBdr>
        <w:tabs>
          <w:tab w:val="left" w:pos="1273"/>
          <w:tab w:val="left" w:pos="1274"/>
        </w:tabs>
        <w:ind w:left="1276" w:right="-7"/>
        <w:rPr>
          <w:color w:val="000000"/>
        </w:rPr>
      </w:pPr>
    </w:p>
    <w:p w14:paraId="4D5180B3" w14:textId="77777777" w:rsidR="00E51FBD" w:rsidRPr="00FD088C" w:rsidRDefault="00E51FBD" w:rsidP="00FD088C">
      <w:pPr>
        <w:numPr>
          <w:ilvl w:val="0"/>
          <w:numId w:val="45"/>
        </w:numPr>
        <w:pBdr>
          <w:top w:val="nil"/>
          <w:left w:val="nil"/>
          <w:bottom w:val="nil"/>
          <w:right w:val="nil"/>
          <w:between w:val="nil"/>
        </w:pBdr>
        <w:tabs>
          <w:tab w:val="left" w:pos="1273"/>
          <w:tab w:val="left" w:pos="1274"/>
        </w:tabs>
        <w:autoSpaceDE/>
        <w:autoSpaceDN/>
        <w:ind w:left="1276" w:right="-7" w:hanging="568"/>
        <w:rPr>
          <w:color w:val="000000"/>
        </w:rPr>
      </w:pPr>
      <w:r w:rsidRPr="00FD088C">
        <w:rPr>
          <w:color w:val="000000"/>
        </w:rPr>
        <w:t>An amendment or change made to this Licence Agreement is only effective once it is made in writing and signed by all the parties.</w:t>
      </w:r>
    </w:p>
    <w:p w14:paraId="4AC330EA" w14:textId="77777777" w:rsidR="00E51FBD" w:rsidRPr="00FD088C" w:rsidRDefault="00E51FBD" w:rsidP="00FD088C">
      <w:pPr>
        <w:pBdr>
          <w:top w:val="nil"/>
          <w:left w:val="nil"/>
          <w:bottom w:val="nil"/>
          <w:right w:val="nil"/>
          <w:between w:val="nil"/>
        </w:pBdr>
        <w:tabs>
          <w:tab w:val="left" w:pos="1273"/>
          <w:tab w:val="left" w:pos="1274"/>
        </w:tabs>
        <w:ind w:left="1276" w:right="-7"/>
        <w:rPr>
          <w:color w:val="000000"/>
        </w:rPr>
      </w:pPr>
    </w:p>
    <w:p w14:paraId="3D384B56" w14:textId="77777777" w:rsidR="00E51FBD" w:rsidRPr="00FD088C" w:rsidRDefault="00E51FBD" w:rsidP="00FD088C">
      <w:pPr>
        <w:numPr>
          <w:ilvl w:val="0"/>
          <w:numId w:val="45"/>
        </w:numPr>
        <w:pBdr>
          <w:top w:val="nil"/>
          <w:left w:val="nil"/>
          <w:bottom w:val="nil"/>
          <w:right w:val="nil"/>
          <w:between w:val="nil"/>
        </w:pBdr>
        <w:tabs>
          <w:tab w:val="left" w:pos="1273"/>
          <w:tab w:val="left" w:pos="1274"/>
        </w:tabs>
        <w:autoSpaceDE/>
        <w:autoSpaceDN/>
        <w:ind w:left="1276" w:right="-7" w:hanging="568"/>
        <w:rPr>
          <w:color w:val="000000"/>
        </w:rPr>
      </w:pPr>
      <w:r w:rsidRPr="00FD088C">
        <w:rPr>
          <w:color w:val="000000"/>
        </w:rPr>
        <w:t>This is the entire agreement of the parties concerning the subject matter of this Licence Agreement.</w:t>
      </w:r>
    </w:p>
    <w:p w14:paraId="33AF0347" w14:textId="77777777" w:rsidR="00E51FBD" w:rsidRPr="00FD088C" w:rsidRDefault="00E51FBD" w:rsidP="00FD088C">
      <w:pPr>
        <w:pBdr>
          <w:top w:val="nil"/>
          <w:left w:val="nil"/>
          <w:bottom w:val="nil"/>
          <w:right w:val="nil"/>
          <w:between w:val="nil"/>
        </w:pBdr>
        <w:tabs>
          <w:tab w:val="left" w:pos="1273"/>
          <w:tab w:val="left" w:pos="1274"/>
        </w:tabs>
        <w:ind w:left="1276" w:right="-7"/>
        <w:rPr>
          <w:color w:val="000000"/>
        </w:rPr>
      </w:pPr>
    </w:p>
    <w:p w14:paraId="5C1D76E2" w14:textId="77777777" w:rsidR="00E51FBD" w:rsidRPr="00FD088C" w:rsidRDefault="00E51FBD" w:rsidP="00FD088C">
      <w:pPr>
        <w:numPr>
          <w:ilvl w:val="0"/>
          <w:numId w:val="45"/>
        </w:numPr>
        <w:pBdr>
          <w:top w:val="nil"/>
          <w:left w:val="nil"/>
          <w:bottom w:val="nil"/>
          <w:right w:val="nil"/>
          <w:between w:val="nil"/>
        </w:pBdr>
        <w:tabs>
          <w:tab w:val="left" w:pos="1273"/>
          <w:tab w:val="left" w:pos="1274"/>
        </w:tabs>
        <w:autoSpaceDE/>
        <w:autoSpaceDN/>
        <w:ind w:left="1276" w:right="-7" w:hanging="568"/>
        <w:rPr>
          <w:color w:val="000000"/>
        </w:rPr>
      </w:pPr>
      <w:r w:rsidRPr="00FD088C">
        <w:rPr>
          <w:color w:val="000000"/>
        </w:rPr>
        <w:t>Each party must do whatever is necessary to give full effect to this Licence Agreement, both before and after it is executed. This may include executing a document or carrying out an act.</w:t>
      </w:r>
    </w:p>
    <w:p w14:paraId="7166AFDD" w14:textId="77777777" w:rsidR="00E51FBD" w:rsidRPr="00FD088C" w:rsidRDefault="00E51FBD" w:rsidP="00FD088C">
      <w:pPr>
        <w:pBdr>
          <w:top w:val="nil"/>
          <w:left w:val="nil"/>
          <w:bottom w:val="nil"/>
          <w:right w:val="nil"/>
          <w:between w:val="nil"/>
        </w:pBdr>
        <w:tabs>
          <w:tab w:val="left" w:pos="1273"/>
          <w:tab w:val="left" w:pos="1274"/>
        </w:tabs>
        <w:ind w:left="1276" w:right="-7"/>
        <w:rPr>
          <w:color w:val="000000"/>
        </w:rPr>
      </w:pPr>
    </w:p>
    <w:p w14:paraId="0B75A37B" w14:textId="77777777" w:rsidR="00E51FBD" w:rsidRPr="00FD088C" w:rsidRDefault="00E51FBD" w:rsidP="00FD088C">
      <w:pPr>
        <w:numPr>
          <w:ilvl w:val="0"/>
          <w:numId w:val="45"/>
        </w:numPr>
        <w:pBdr>
          <w:top w:val="nil"/>
          <w:left w:val="nil"/>
          <w:bottom w:val="nil"/>
          <w:right w:val="nil"/>
          <w:between w:val="nil"/>
        </w:pBdr>
        <w:tabs>
          <w:tab w:val="left" w:pos="1273"/>
          <w:tab w:val="left" w:pos="1274"/>
        </w:tabs>
        <w:autoSpaceDE/>
        <w:autoSpaceDN/>
        <w:ind w:left="1276" w:right="-7" w:hanging="568"/>
        <w:rPr>
          <w:color w:val="000000"/>
        </w:rPr>
      </w:pPr>
      <w:r w:rsidRPr="00FD088C">
        <w:rPr>
          <w:color w:val="000000"/>
        </w:rPr>
        <w:t>Each party must pay their own legal and other costs for the preparation, review, execution and exchange of this Licence Agreement.</w:t>
      </w:r>
    </w:p>
    <w:p w14:paraId="3B0D5244" w14:textId="77777777" w:rsidR="00E51FBD" w:rsidRPr="00FD088C" w:rsidRDefault="00E51FBD" w:rsidP="00FD088C">
      <w:pPr>
        <w:pBdr>
          <w:top w:val="nil"/>
          <w:left w:val="nil"/>
          <w:bottom w:val="nil"/>
          <w:right w:val="nil"/>
          <w:between w:val="nil"/>
        </w:pBdr>
        <w:ind w:left="1273" w:right="-7" w:hanging="567"/>
        <w:rPr>
          <w:color w:val="000000"/>
        </w:rPr>
      </w:pPr>
    </w:p>
    <w:p w14:paraId="0919D778" w14:textId="77777777" w:rsidR="00E51FBD" w:rsidRPr="00FD088C" w:rsidRDefault="00E51FBD" w:rsidP="00FD088C">
      <w:pPr>
        <w:numPr>
          <w:ilvl w:val="0"/>
          <w:numId w:val="45"/>
        </w:numPr>
        <w:pBdr>
          <w:top w:val="nil"/>
          <w:left w:val="nil"/>
          <w:bottom w:val="nil"/>
          <w:right w:val="nil"/>
          <w:between w:val="nil"/>
        </w:pBdr>
        <w:tabs>
          <w:tab w:val="left" w:pos="1273"/>
          <w:tab w:val="left" w:pos="1274"/>
        </w:tabs>
        <w:autoSpaceDE/>
        <w:autoSpaceDN/>
        <w:ind w:left="1276" w:right="-7" w:hanging="568"/>
        <w:rPr>
          <w:color w:val="000000"/>
        </w:rPr>
      </w:pPr>
      <w:r w:rsidRPr="00FD088C">
        <w:rPr>
          <w:color w:val="000000"/>
        </w:rPr>
        <w:t xml:space="preserve">A party may sign electronically a soft copy of this document through </w:t>
      </w:r>
      <w:proofErr w:type="spellStart"/>
      <w:r w:rsidRPr="00FD088C">
        <w:rPr>
          <w:color w:val="000000"/>
        </w:rPr>
        <w:t>DocuSign</w:t>
      </w:r>
      <w:proofErr w:type="spellEnd"/>
      <w:r w:rsidRPr="00FD088C">
        <w:rPr>
          <w:color w:val="000000"/>
        </w:rPr>
        <w:t xml:space="preserve"> or by some other electronic </w:t>
      </w:r>
      <w:proofErr w:type="gramStart"/>
      <w:r w:rsidRPr="00FD088C">
        <w:rPr>
          <w:color w:val="000000"/>
        </w:rPr>
        <w:t>method, and</w:t>
      </w:r>
      <w:proofErr w:type="gramEnd"/>
      <w:r w:rsidRPr="00FD088C">
        <w:rPr>
          <w:color w:val="000000"/>
        </w:rPr>
        <w:t xml:space="preserve"> bind itself accordingly.  Any soft copy so signed will constitute an executed original counterpart, and any print-out of the copy with the relevant signatures appearing will also constitute an executed original counterpart.  </w:t>
      </w:r>
    </w:p>
    <w:p w14:paraId="3CDB79EF" w14:textId="77777777" w:rsidR="00FD088C" w:rsidRDefault="00FD088C" w:rsidP="00FD088C">
      <w:pPr>
        <w:ind w:right="-7"/>
        <w:rPr>
          <w:b/>
          <w:bCs/>
          <w:caps/>
          <w:color w:val="2C4C49"/>
          <w:spacing w:val="40"/>
          <w:sz w:val="40"/>
          <w:szCs w:val="28"/>
          <w:lang w:val="en-US"/>
        </w:rPr>
      </w:pPr>
      <w:bookmarkStart w:id="4" w:name="_9zj1upsydqo3" w:colFirst="0" w:colLast="0"/>
      <w:bookmarkEnd w:id="4"/>
      <w:r>
        <w:br w:type="page"/>
      </w:r>
    </w:p>
    <w:p w14:paraId="544F9091" w14:textId="473AFBD2" w:rsidR="00E51FBD" w:rsidRPr="00FD088C" w:rsidRDefault="00E51FBD" w:rsidP="00FD088C">
      <w:pPr>
        <w:pStyle w:val="Heading1"/>
      </w:pPr>
      <w:r w:rsidRPr="00FD088C">
        <w:lastRenderedPageBreak/>
        <w:t>EXECUTION PAGE</w:t>
      </w:r>
    </w:p>
    <w:p w14:paraId="0B69FF0B" w14:textId="77777777" w:rsidR="00E51FBD" w:rsidRDefault="00E51FBD" w:rsidP="00FD088C">
      <w:pPr>
        <w:ind w:right="-7"/>
        <w:rPr>
          <w:sz w:val="20"/>
          <w:szCs w:val="20"/>
        </w:rPr>
      </w:pPr>
    </w:p>
    <w:p w14:paraId="7C69FFD7" w14:textId="77777777" w:rsidR="00E51FBD" w:rsidRPr="00FD088C" w:rsidRDefault="00E51FBD" w:rsidP="00FD088C">
      <w:pPr>
        <w:pBdr>
          <w:top w:val="nil"/>
          <w:left w:val="nil"/>
          <w:bottom w:val="nil"/>
          <w:right w:val="nil"/>
          <w:between w:val="nil"/>
        </w:pBdr>
        <w:ind w:right="-7"/>
        <w:rPr>
          <w:color w:val="000000"/>
        </w:rPr>
      </w:pPr>
      <w:r w:rsidRPr="00FD088C">
        <w:rPr>
          <w:b/>
          <w:bCs/>
          <w:color w:val="000000"/>
        </w:rPr>
        <w:t>Executed</w:t>
      </w:r>
      <w:r w:rsidRPr="00FD088C">
        <w:rPr>
          <w:color w:val="000000"/>
        </w:rPr>
        <w:t xml:space="preserve"> as an agreement.</w:t>
      </w:r>
    </w:p>
    <w:p w14:paraId="0988D9D0" w14:textId="77777777" w:rsidR="00E51FBD" w:rsidRPr="00FD088C" w:rsidRDefault="00E51FBD" w:rsidP="00FD088C">
      <w:pPr>
        <w:pBdr>
          <w:top w:val="nil"/>
          <w:left w:val="nil"/>
          <w:bottom w:val="nil"/>
          <w:right w:val="nil"/>
          <w:between w:val="nil"/>
        </w:pBdr>
        <w:ind w:right="-7"/>
        <w:rPr>
          <w:color w:val="000000"/>
        </w:rPr>
      </w:pPr>
    </w:p>
    <w:p w14:paraId="6218BA08" w14:textId="77777777" w:rsidR="00E51FBD" w:rsidRPr="00FD088C" w:rsidRDefault="00E51FBD" w:rsidP="00FD088C">
      <w:pPr>
        <w:pBdr>
          <w:top w:val="nil"/>
          <w:left w:val="nil"/>
          <w:bottom w:val="nil"/>
          <w:right w:val="nil"/>
          <w:between w:val="nil"/>
        </w:pBdr>
        <w:ind w:right="-7"/>
        <w:rPr>
          <w:color w:val="000000"/>
        </w:rPr>
      </w:pPr>
    </w:p>
    <w:p w14:paraId="69A5AAF5" w14:textId="77777777" w:rsidR="00E51FBD" w:rsidRPr="00FD088C" w:rsidRDefault="00E51FBD" w:rsidP="00FD088C">
      <w:pPr>
        <w:pBdr>
          <w:top w:val="nil"/>
          <w:left w:val="nil"/>
          <w:bottom w:val="nil"/>
          <w:right w:val="nil"/>
          <w:between w:val="nil"/>
        </w:pBdr>
        <w:ind w:right="-7"/>
        <w:rPr>
          <w:b/>
          <w:bCs/>
          <w:color w:val="000000"/>
        </w:rPr>
      </w:pPr>
      <w:r w:rsidRPr="00FD088C">
        <w:rPr>
          <w:b/>
          <w:bCs/>
          <w:color w:val="000000"/>
        </w:rPr>
        <w:t>Licensor</w:t>
      </w:r>
    </w:p>
    <w:p w14:paraId="139C61FB" w14:textId="77777777" w:rsidR="00E51FBD" w:rsidRPr="00FD088C" w:rsidRDefault="00E51FBD" w:rsidP="00FD088C">
      <w:pPr>
        <w:pBdr>
          <w:top w:val="nil"/>
          <w:left w:val="nil"/>
          <w:bottom w:val="nil"/>
          <w:right w:val="nil"/>
          <w:between w:val="nil"/>
        </w:pBdr>
        <w:ind w:right="-7"/>
        <w:rPr>
          <w:b/>
          <w:bCs/>
          <w:color w:val="000000"/>
        </w:rPr>
      </w:pPr>
    </w:p>
    <w:p w14:paraId="7167A004" w14:textId="77777777" w:rsidR="00E51FBD" w:rsidRPr="00FD088C" w:rsidRDefault="00E51FBD" w:rsidP="00FD088C">
      <w:pPr>
        <w:pBdr>
          <w:top w:val="nil"/>
          <w:left w:val="nil"/>
          <w:bottom w:val="nil"/>
          <w:right w:val="nil"/>
          <w:between w:val="nil"/>
        </w:pBdr>
        <w:ind w:right="-7"/>
        <w:rPr>
          <w:color w:val="000000"/>
        </w:rPr>
      </w:pPr>
      <w:r w:rsidRPr="00FD088C">
        <w:rPr>
          <w:color w:val="000000"/>
        </w:rPr>
        <w:t>EXECUTED for and on behalf of</w:t>
      </w:r>
    </w:p>
    <w:p w14:paraId="2F729E62" w14:textId="77777777" w:rsidR="00E51FBD" w:rsidRDefault="00E51FBD" w:rsidP="00FD088C">
      <w:pPr>
        <w:pBdr>
          <w:top w:val="nil"/>
          <w:left w:val="nil"/>
          <w:bottom w:val="nil"/>
          <w:right w:val="nil"/>
          <w:between w:val="nil"/>
        </w:pBdr>
        <w:ind w:right="-7"/>
        <w:rPr>
          <w:color w:val="000000"/>
        </w:rPr>
      </w:pPr>
      <w:r w:rsidRPr="00FD088C">
        <w:rPr>
          <w:b/>
          <w:bCs/>
          <w:color w:val="000000"/>
        </w:rPr>
        <w:t xml:space="preserve">Anglican Property Trust Diocese of Bathurst (ABN 15 968 693 964) </w:t>
      </w:r>
      <w:r w:rsidRPr="00FD088C">
        <w:rPr>
          <w:color w:val="000000"/>
        </w:rPr>
        <w:t>by the Churchwardens:</w:t>
      </w:r>
    </w:p>
    <w:p w14:paraId="0226FF10" w14:textId="77777777" w:rsidR="00FD088C" w:rsidRPr="00FD088C" w:rsidRDefault="00FD088C" w:rsidP="00FD088C">
      <w:pPr>
        <w:pBdr>
          <w:top w:val="nil"/>
          <w:left w:val="nil"/>
          <w:bottom w:val="nil"/>
          <w:right w:val="nil"/>
          <w:between w:val="nil"/>
        </w:pBdr>
        <w:ind w:right="-7"/>
        <w:rPr>
          <w:color w:val="000000"/>
        </w:rPr>
      </w:pPr>
    </w:p>
    <w:p w14:paraId="5B32E2DA" w14:textId="77777777" w:rsidR="00E51FBD" w:rsidRPr="00FD088C" w:rsidRDefault="00E51FBD" w:rsidP="00FD088C">
      <w:pPr>
        <w:pBdr>
          <w:top w:val="nil"/>
          <w:left w:val="nil"/>
          <w:bottom w:val="nil"/>
          <w:right w:val="nil"/>
          <w:between w:val="nil"/>
        </w:pBdr>
        <w:tabs>
          <w:tab w:val="left" w:pos="3828"/>
        </w:tabs>
        <w:ind w:right="-7"/>
        <w:rPr>
          <w:color w:val="000000"/>
        </w:rPr>
      </w:pPr>
    </w:p>
    <w:p w14:paraId="4A35A973" w14:textId="77777777" w:rsidR="00E51FBD" w:rsidRPr="00FD088C" w:rsidRDefault="00E51FBD" w:rsidP="00FD088C">
      <w:pPr>
        <w:pBdr>
          <w:top w:val="nil"/>
          <w:left w:val="nil"/>
          <w:bottom w:val="nil"/>
          <w:right w:val="nil"/>
          <w:between w:val="nil"/>
        </w:pBdr>
        <w:tabs>
          <w:tab w:val="left" w:pos="3828"/>
        </w:tabs>
        <w:ind w:right="-7"/>
        <w:rPr>
          <w:color w:val="000000"/>
        </w:rPr>
      </w:pPr>
    </w:p>
    <w:p w14:paraId="07B27BF8" w14:textId="77777777" w:rsidR="00E51FBD" w:rsidRPr="00FD088C" w:rsidRDefault="00E51FBD" w:rsidP="00FD088C">
      <w:pPr>
        <w:pBdr>
          <w:top w:val="nil"/>
          <w:left w:val="nil"/>
          <w:bottom w:val="nil"/>
          <w:right w:val="nil"/>
          <w:between w:val="nil"/>
        </w:pBdr>
        <w:ind w:right="-7"/>
        <w:rPr>
          <w:color w:val="000000"/>
        </w:rPr>
      </w:pPr>
    </w:p>
    <w:tbl>
      <w:tblPr>
        <w:tblW w:w="9178" w:type="dxa"/>
        <w:tblLayout w:type="fixed"/>
        <w:tblLook w:val="0000" w:firstRow="0" w:lastRow="0" w:firstColumn="0" w:lastColumn="0" w:noHBand="0" w:noVBand="0"/>
      </w:tblPr>
      <w:tblGrid>
        <w:gridCol w:w="4495"/>
        <w:gridCol w:w="714"/>
        <w:gridCol w:w="3969"/>
      </w:tblGrid>
      <w:tr w:rsidR="00E51FBD" w:rsidRPr="00FD088C" w14:paraId="226F207C" w14:textId="77777777" w:rsidTr="00573506">
        <w:trPr>
          <w:trHeight w:val="940"/>
        </w:trPr>
        <w:tc>
          <w:tcPr>
            <w:tcW w:w="4495" w:type="dxa"/>
            <w:tcBorders>
              <w:top w:val="single" w:sz="4" w:space="0" w:color="000000"/>
              <w:bottom w:val="single" w:sz="4" w:space="0" w:color="000000"/>
            </w:tcBorders>
          </w:tcPr>
          <w:p w14:paraId="654A8EBE" w14:textId="77777777" w:rsidR="00E51FBD" w:rsidRPr="00FD088C" w:rsidRDefault="00E51FBD" w:rsidP="00FD088C">
            <w:pPr>
              <w:pBdr>
                <w:top w:val="nil"/>
                <w:left w:val="nil"/>
                <w:bottom w:val="nil"/>
                <w:right w:val="nil"/>
                <w:between w:val="nil"/>
              </w:pBdr>
              <w:ind w:right="-7"/>
              <w:rPr>
                <w:color w:val="000000"/>
              </w:rPr>
            </w:pPr>
            <w:r w:rsidRPr="00FD088C">
              <w:rPr>
                <w:color w:val="000000"/>
              </w:rPr>
              <w:t>Signature of Churchwarden</w:t>
            </w:r>
          </w:p>
        </w:tc>
        <w:tc>
          <w:tcPr>
            <w:tcW w:w="714" w:type="dxa"/>
          </w:tcPr>
          <w:p w14:paraId="7852EAF5" w14:textId="77777777" w:rsidR="00E51FBD" w:rsidRPr="00FD088C" w:rsidRDefault="00E51FBD" w:rsidP="00FD088C">
            <w:pPr>
              <w:pBdr>
                <w:top w:val="nil"/>
                <w:left w:val="nil"/>
                <w:bottom w:val="nil"/>
                <w:right w:val="nil"/>
                <w:between w:val="nil"/>
              </w:pBdr>
              <w:ind w:right="-7"/>
              <w:rPr>
                <w:rFonts w:ascii="Times New Roman" w:eastAsia="Times New Roman" w:hAnsi="Times New Roman" w:cs="Times New Roman"/>
                <w:color w:val="000000"/>
              </w:rPr>
            </w:pPr>
          </w:p>
        </w:tc>
        <w:tc>
          <w:tcPr>
            <w:tcW w:w="3969" w:type="dxa"/>
            <w:tcBorders>
              <w:top w:val="single" w:sz="4" w:space="0" w:color="000000"/>
              <w:bottom w:val="single" w:sz="4" w:space="0" w:color="000000"/>
            </w:tcBorders>
          </w:tcPr>
          <w:p w14:paraId="200CB457" w14:textId="77777777" w:rsidR="00E51FBD" w:rsidRPr="00FD088C" w:rsidRDefault="00E51FBD" w:rsidP="00FD088C">
            <w:pPr>
              <w:pBdr>
                <w:top w:val="nil"/>
                <w:left w:val="nil"/>
                <w:bottom w:val="nil"/>
                <w:right w:val="nil"/>
                <w:between w:val="nil"/>
              </w:pBdr>
              <w:ind w:right="-7"/>
              <w:rPr>
                <w:color w:val="000000"/>
              </w:rPr>
            </w:pPr>
            <w:r w:rsidRPr="00FD088C">
              <w:rPr>
                <w:color w:val="000000"/>
              </w:rPr>
              <w:t>Signature of Churchwarden</w:t>
            </w:r>
          </w:p>
        </w:tc>
      </w:tr>
      <w:tr w:rsidR="00E51FBD" w:rsidRPr="00FD088C" w14:paraId="258A6C74" w14:textId="77777777" w:rsidTr="00573506">
        <w:trPr>
          <w:trHeight w:val="473"/>
        </w:trPr>
        <w:tc>
          <w:tcPr>
            <w:tcW w:w="4495" w:type="dxa"/>
            <w:tcBorders>
              <w:top w:val="single" w:sz="4" w:space="0" w:color="000000"/>
            </w:tcBorders>
          </w:tcPr>
          <w:p w14:paraId="1C3DF556" w14:textId="77777777" w:rsidR="00E51FBD" w:rsidRPr="00FD088C" w:rsidRDefault="00E51FBD" w:rsidP="00FD088C">
            <w:pPr>
              <w:pBdr>
                <w:top w:val="nil"/>
                <w:left w:val="nil"/>
                <w:bottom w:val="nil"/>
                <w:right w:val="nil"/>
                <w:between w:val="nil"/>
              </w:pBdr>
              <w:ind w:right="-7"/>
              <w:rPr>
                <w:color w:val="000000"/>
              </w:rPr>
            </w:pPr>
            <w:r w:rsidRPr="00FD088C">
              <w:rPr>
                <w:color w:val="000000"/>
              </w:rPr>
              <w:t>Print Name</w:t>
            </w:r>
          </w:p>
          <w:p w14:paraId="0FF9B83D" w14:textId="77777777" w:rsidR="00E51FBD" w:rsidRPr="00FD088C" w:rsidRDefault="00E51FBD" w:rsidP="00FD088C">
            <w:pPr>
              <w:pBdr>
                <w:top w:val="nil"/>
                <w:left w:val="nil"/>
                <w:bottom w:val="nil"/>
                <w:right w:val="nil"/>
                <w:between w:val="nil"/>
              </w:pBdr>
              <w:ind w:right="-7"/>
              <w:rPr>
                <w:color w:val="000000"/>
              </w:rPr>
            </w:pPr>
          </w:p>
          <w:p w14:paraId="7A1DC763" w14:textId="77777777" w:rsidR="00E51FBD" w:rsidRDefault="00E51FBD" w:rsidP="00FD088C">
            <w:pPr>
              <w:pBdr>
                <w:top w:val="nil"/>
                <w:left w:val="nil"/>
                <w:bottom w:val="nil"/>
                <w:right w:val="nil"/>
                <w:between w:val="nil"/>
              </w:pBdr>
              <w:ind w:right="-7"/>
              <w:rPr>
                <w:color w:val="000000"/>
              </w:rPr>
            </w:pPr>
          </w:p>
          <w:p w14:paraId="78B9D429" w14:textId="77777777" w:rsidR="00FD088C" w:rsidRPr="00FD088C" w:rsidRDefault="00FD088C" w:rsidP="00FD088C">
            <w:pPr>
              <w:pBdr>
                <w:top w:val="nil"/>
                <w:left w:val="nil"/>
                <w:bottom w:val="nil"/>
                <w:right w:val="nil"/>
                <w:between w:val="nil"/>
              </w:pBdr>
              <w:ind w:right="-7"/>
              <w:rPr>
                <w:color w:val="000000"/>
              </w:rPr>
            </w:pPr>
          </w:p>
          <w:p w14:paraId="637708E3" w14:textId="77777777" w:rsidR="00E51FBD" w:rsidRPr="00FD088C" w:rsidRDefault="00E51FBD" w:rsidP="00FD088C">
            <w:pPr>
              <w:pBdr>
                <w:top w:val="nil"/>
                <w:left w:val="nil"/>
                <w:bottom w:val="nil"/>
                <w:right w:val="nil"/>
                <w:between w:val="nil"/>
              </w:pBdr>
              <w:ind w:right="-7"/>
              <w:rPr>
                <w:color w:val="000000"/>
              </w:rPr>
            </w:pPr>
          </w:p>
        </w:tc>
        <w:tc>
          <w:tcPr>
            <w:tcW w:w="714" w:type="dxa"/>
          </w:tcPr>
          <w:p w14:paraId="689CEA44" w14:textId="77777777" w:rsidR="00E51FBD" w:rsidRPr="00FD088C" w:rsidRDefault="00E51FBD" w:rsidP="00FD088C">
            <w:pPr>
              <w:pBdr>
                <w:top w:val="nil"/>
                <w:left w:val="nil"/>
                <w:bottom w:val="nil"/>
                <w:right w:val="nil"/>
                <w:between w:val="nil"/>
              </w:pBdr>
              <w:ind w:right="-7"/>
              <w:rPr>
                <w:rFonts w:ascii="Times New Roman" w:eastAsia="Times New Roman" w:hAnsi="Times New Roman" w:cs="Times New Roman"/>
                <w:color w:val="000000"/>
              </w:rPr>
            </w:pPr>
          </w:p>
        </w:tc>
        <w:tc>
          <w:tcPr>
            <w:tcW w:w="3969" w:type="dxa"/>
            <w:tcBorders>
              <w:top w:val="single" w:sz="4" w:space="0" w:color="000000"/>
            </w:tcBorders>
          </w:tcPr>
          <w:p w14:paraId="66D431EE" w14:textId="77777777" w:rsidR="00E51FBD" w:rsidRPr="00FD088C" w:rsidRDefault="00E51FBD" w:rsidP="00FD088C">
            <w:pPr>
              <w:pBdr>
                <w:top w:val="nil"/>
                <w:left w:val="nil"/>
                <w:bottom w:val="nil"/>
                <w:right w:val="nil"/>
                <w:between w:val="nil"/>
              </w:pBdr>
              <w:ind w:right="-7"/>
              <w:rPr>
                <w:color w:val="000000"/>
              </w:rPr>
            </w:pPr>
            <w:r w:rsidRPr="00FD088C">
              <w:rPr>
                <w:color w:val="000000"/>
              </w:rPr>
              <w:t xml:space="preserve">Print Name </w:t>
            </w:r>
          </w:p>
          <w:p w14:paraId="758C61A2" w14:textId="77777777" w:rsidR="00E51FBD" w:rsidRPr="00FD088C" w:rsidRDefault="00E51FBD" w:rsidP="00FD088C">
            <w:pPr>
              <w:pBdr>
                <w:top w:val="nil"/>
                <w:left w:val="nil"/>
                <w:bottom w:val="nil"/>
                <w:right w:val="nil"/>
                <w:between w:val="nil"/>
              </w:pBdr>
              <w:ind w:right="-7"/>
              <w:rPr>
                <w:color w:val="000000"/>
              </w:rPr>
            </w:pPr>
          </w:p>
        </w:tc>
      </w:tr>
    </w:tbl>
    <w:p w14:paraId="4A6F677F" w14:textId="77777777" w:rsidR="00E51FBD" w:rsidRPr="00FD088C" w:rsidRDefault="00E51FBD" w:rsidP="00FD088C">
      <w:pPr>
        <w:pBdr>
          <w:top w:val="nil"/>
          <w:left w:val="nil"/>
          <w:bottom w:val="nil"/>
          <w:right w:val="nil"/>
          <w:between w:val="nil"/>
        </w:pBdr>
        <w:ind w:right="-7"/>
        <w:rPr>
          <w:b/>
          <w:bCs/>
          <w:color w:val="000000"/>
        </w:rPr>
      </w:pPr>
      <w:r w:rsidRPr="00FD088C">
        <w:rPr>
          <w:b/>
          <w:bCs/>
          <w:color w:val="000000"/>
        </w:rPr>
        <w:t xml:space="preserve">Licensee </w:t>
      </w:r>
    </w:p>
    <w:p w14:paraId="2EE2464F" w14:textId="77777777" w:rsidR="00E51FBD" w:rsidRPr="00FD088C" w:rsidRDefault="00E51FBD" w:rsidP="00FD088C">
      <w:pPr>
        <w:pBdr>
          <w:top w:val="nil"/>
          <w:left w:val="nil"/>
          <w:bottom w:val="nil"/>
          <w:right w:val="nil"/>
          <w:between w:val="nil"/>
        </w:pBdr>
        <w:ind w:right="-7"/>
        <w:rPr>
          <w:b/>
          <w:bCs/>
          <w:color w:val="000000"/>
        </w:rPr>
      </w:pPr>
    </w:p>
    <w:p w14:paraId="39B01001" w14:textId="77777777" w:rsidR="00E51FBD" w:rsidRDefault="00E51FBD" w:rsidP="00FD088C">
      <w:pPr>
        <w:pBdr>
          <w:top w:val="nil"/>
          <w:left w:val="nil"/>
          <w:bottom w:val="nil"/>
          <w:right w:val="nil"/>
          <w:between w:val="nil"/>
        </w:pBdr>
        <w:ind w:right="-7"/>
        <w:rPr>
          <w:color w:val="000000"/>
        </w:rPr>
      </w:pPr>
      <w:r w:rsidRPr="00FD088C">
        <w:rPr>
          <w:color w:val="000000"/>
        </w:rPr>
        <w:t xml:space="preserve">EXECUTED for and on behalf of </w:t>
      </w:r>
      <w:r w:rsidRPr="00FD088C">
        <w:rPr>
          <w:b/>
          <w:bCs/>
          <w:color w:val="000000"/>
          <w:highlight w:val="yellow"/>
        </w:rPr>
        <w:t>[Name and ABN of licensee]</w:t>
      </w:r>
      <w:r w:rsidRPr="00FD088C">
        <w:rPr>
          <w:b/>
          <w:bCs/>
          <w:color w:val="000000"/>
        </w:rPr>
        <w:t xml:space="preserve"> </w:t>
      </w:r>
      <w:r w:rsidRPr="00FD088C">
        <w:rPr>
          <w:color w:val="000000"/>
        </w:rPr>
        <w:t>by its Authorised Representatives:</w:t>
      </w:r>
    </w:p>
    <w:p w14:paraId="68705CF6" w14:textId="77777777" w:rsidR="00FD088C" w:rsidRPr="00FD088C" w:rsidRDefault="00FD088C" w:rsidP="00FD088C">
      <w:pPr>
        <w:pBdr>
          <w:top w:val="nil"/>
          <w:left w:val="nil"/>
          <w:bottom w:val="nil"/>
          <w:right w:val="nil"/>
          <w:between w:val="nil"/>
        </w:pBdr>
        <w:ind w:right="-7"/>
        <w:rPr>
          <w:color w:val="000000"/>
        </w:rPr>
      </w:pPr>
    </w:p>
    <w:p w14:paraId="3262BEE5" w14:textId="77777777" w:rsidR="00E51FBD" w:rsidRPr="00FD088C" w:rsidRDefault="00E51FBD" w:rsidP="00FD088C">
      <w:pPr>
        <w:ind w:right="-7"/>
        <w:rPr>
          <w:rFonts w:ascii="Times New Roman" w:eastAsia="Times New Roman" w:hAnsi="Times New Roman" w:cs="Times New Roman"/>
        </w:rPr>
      </w:pPr>
    </w:p>
    <w:p w14:paraId="11422A71" w14:textId="77777777" w:rsidR="00E51FBD" w:rsidRPr="00FD088C" w:rsidRDefault="00E51FBD" w:rsidP="00FD088C">
      <w:pPr>
        <w:ind w:right="-7"/>
        <w:rPr>
          <w:rFonts w:ascii="Times New Roman" w:eastAsia="Times New Roman" w:hAnsi="Times New Roman" w:cs="Times New Roman"/>
        </w:rPr>
      </w:pPr>
    </w:p>
    <w:p w14:paraId="3262DCF6" w14:textId="77777777" w:rsidR="00E51FBD" w:rsidRPr="00FD088C" w:rsidRDefault="00E51FBD" w:rsidP="00FD088C">
      <w:pPr>
        <w:ind w:right="-7"/>
        <w:rPr>
          <w:rFonts w:ascii="Times New Roman" w:eastAsia="Times New Roman" w:hAnsi="Times New Roman" w:cs="Times New Roman"/>
        </w:rPr>
      </w:pPr>
    </w:p>
    <w:tbl>
      <w:tblPr>
        <w:tblW w:w="9178" w:type="dxa"/>
        <w:tblLayout w:type="fixed"/>
        <w:tblLook w:val="0000" w:firstRow="0" w:lastRow="0" w:firstColumn="0" w:lastColumn="0" w:noHBand="0" w:noVBand="0"/>
      </w:tblPr>
      <w:tblGrid>
        <w:gridCol w:w="4495"/>
        <w:gridCol w:w="714"/>
        <w:gridCol w:w="3969"/>
      </w:tblGrid>
      <w:tr w:rsidR="00E51FBD" w:rsidRPr="00FD088C" w14:paraId="6BEE39A4" w14:textId="77777777" w:rsidTr="00573506">
        <w:trPr>
          <w:trHeight w:val="940"/>
        </w:trPr>
        <w:tc>
          <w:tcPr>
            <w:tcW w:w="4495" w:type="dxa"/>
            <w:tcBorders>
              <w:top w:val="single" w:sz="4" w:space="0" w:color="000000"/>
              <w:bottom w:val="single" w:sz="4" w:space="0" w:color="000000"/>
            </w:tcBorders>
          </w:tcPr>
          <w:p w14:paraId="15C38DC8" w14:textId="77777777" w:rsidR="00E51FBD" w:rsidRPr="00FD088C" w:rsidRDefault="00E51FBD" w:rsidP="00FD088C">
            <w:pPr>
              <w:pBdr>
                <w:top w:val="nil"/>
                <w:left w:val="nil"/>
                <w:bottom w:val="nil"/>
                <w:right w:val="nil"/>
                <w:between w:val="nil"/>
              </w:pBdr>
              <w:ind w:right="-7"/>
              <w:rPr>
                <w:color w:val="000000"/>
              </w:rPr>
            </w:pPr>
            <w:r w:rsidRPr="00FD088C">
              <w:rPr>
                <w:color w:val="000000"/>
              </w:rPr>
              <w:t xml:space="preserve">Signature of Authorised Representative  </w:t>
            </w:r>
          </w:p>
        </w:tc>
        <w:tc>
          <w:tcPr>
            <w:tcW w:w="714" w:type="dxa"/>
          </w:tcPr>
          <w:p w14:paraId="0A22DEEB" w14:textId="77777777" w:rsidR="00E51FBD" w:rsidRPr="00FD088C" w:rsidRDefault="00E51FBD" w:rsidP="00FD088C">
            <w:pPr>
              <w:pBdr>
                <w:top w:val="nil"/>
                <w:left w:val="nil"/>
                <w:bottom w:val="nil"/>
                <w:right w:val="nil"/>
                <w:between w:val="nil"/>
              </w:pBdr>
              <w:ind w:right="-7"/>
              <w:rPr>
                <w:rFonts w:ascii="Times New Roman" w:eastAsia="Times New Roman" w:hAnsi="Times New Roman" w:cs="Times New Roman"/>
                <w:color w:val="000000"/>
              </w:rPr>
            </w:pPr>
          </w:p>
        </w:tc>
        <w:tc>
          <w:tcPr>
            <w:tcW w:w="3969" w:type="dxa"/>
            <w:tcBorders>
              <w:top w:val="single" w:sz="4" w:space="0" w:color="000000"/>
              <w:bottom w:val="single" w:sz="4" w:space="0" w:color="000000"/>
            </w:tcBorders>
          </w:tcPr>
          <w:p w14:paraId="76CE85C1" w14:textId="77777777" w:rsidR="00E51FBD" w:rsidRPr="00FD088C" w:rsidRDefault="00E51FBD" w:rsidP="00FD088C">
            <w:pPr>
              <w:pBdr>
                <w:top w:val="nil"/>
                <w:left w:val="nil"/>
                <w:bottom w:val="nil"/>
                <w:right w:val="nil"/>
                <w:between w:val="nil"/>
              </w:pBdr>
              <w:ind w:right="-7"/>
              <w:rPr>
                <w:color w:val="000000"/>
              </w:rPr>
            </w:pPr>
            <w:r w:rsidRPr="00FD088C">
              <w:rPr>
                <w:color w:val="000000"/>
              </w:rPr>
              <w:t xml:space="preserve">Signature </w:t>
            </w:r>
            <w:proofErr w:type="gramStart"/>
            <w:r w:rsidRPr="00FD088C">
              <w:rPr>
                <w:color w:val="000000"/>
              </w:rPr>
              <w:t>of  Authorised</w:t>
            </w:r>
            <w:proofErr w:type="gramEnd"/>
            <w:r w:rsidRPr="00FD088C">
              <w:rPr>
                <w:color w:val="000000"/>
              </w:rPr>
              <w:t xml:space="preserve"> Representative</w:t>
            </w:r>
          </w:p>
        </w:tc>
      </w:tr>
      <w:tr w:rsidR="00E51FBD" w:rsidRPr="00FD088C" w14:paraId="30FB6585" w14:textId="77777777" w:rsidTr="00573506">
        <w:trPr>
          <w:trHeight w:val="473"/>
        </w:trPr>
        <w:tc>
          <w:tcPr>
            <w:tcW w:w="4495" w:type="dxa"/>
            <w:tcBorders>
              <w:top w:val="single" w:sz="4" w:space="0" w:color="000000"/>
            </w:tcBorders>
          </w:tcPr>
          <w:p w14:paraId="2D264496" w14:textId="77777777" w:rsidR="00E51FBD" w:rsidRPr="00FD088C" w:rsidRDefault="00E51FBD" w:rsidP="00FD088C">
            <w:pPr>
              <w:pBdr>
                <w:top w:val="nil"/>
                <w:left w:val="nil"/>
                <w:bottom w:val="nil"/>
                <w:right w:val="nil"/>
                <w:between w:val="nil"/>
              </w:pBdr>
              <w:ind w:right="-7"/>
              <w:rPr>
                <w:color w:val="000000"/>
              </w:rPr>
            </w:pPr>
            <w:r w:rsidRPr="00FD088C">
              <w:rPr>
                <w:color w:val="000000"/>
              </w:rPr>
              <w:t>Print Name</w:t>
            </w:r>
          </w:p>
        </w:tc>
        <w:tc>
          <w:tcPr>
            <w:tcW w:w="714" w:type="dxa"/>
          </w:tcPr>
          <w:p w14:paraId="3021F9A6" w14:textId="77777777" w:rsidR="00E51FBD" w:rsidRPr="00FD088C" w:rsidRDefault="00E51FBD" w:rsidP="00FD088C">
            <w:pPr>
              <w:pBdr>
                <w:top w:val="nil"/>
                <w:left w:val="nil"/>
                <w:bottom w:val="nil"/>
                <w:right w:val="nil"/>
                <w:between w:val="nil"/>
              </w:pBdr>
              <w:ind w:right="-7"/>
              <w:rPr>
                <w:rFonts w:ascii="Times New Roman" w:eastAsia="Times New Roman" w:hAnsi="Times New Roman" w:cs="Times New Roman"/>
                <w:color w:val="000000"/>
              </w:rPr>
            </w:pPr>
          </w:p>
        </w:tc>
        <w:tc>
          <w:tcPr>
            <w:tcW w:w="3969" w:type="dxa"/>
            <w:tcBorders>
              <w:top w:val="single" w:sz="4" w:space="0" w:color="000000"/>
            </w:tcBorders>
          </w:tcPr>
          <w:p w14:paraId="22730FE7" w14:textId="77777777" w:rsidR="00E51FBD" w:rsidRPr="00FD088C" w:rsidRDefault="00E51FBD" w:rsidP="00FD088C">
            <w:pPr>
              <w:pBdr>
                <w:top w:val="nil"/>
                <w:left w:val="nil"/>
                <w:bottom w:val="nil"/>
                <w:right w:val="nil"/>
                <w:between w:val="nil"/>
              </w:pBdr>
              <w:ind w:right="-7"/>
              <w:rPr>
                <w:color w:val="000000"/>
              </w:rPr>
            </w:pPr>
            <w:r w:rsidRPr="00FD088C">
              <w:rPr>
                <w:color w:val="000000"/>
              </w:rPr>
              <w:t xml:space="preserve">Print Name </w:t>
            </w:r>
          </w:p>
          <w:p w14:paraId="3335C60B" w14:textId="77777777" w:rsidR="00E51FBD" w:rsidRPr="00FD088C" w:rsidRDefault="00E51FBD" w:rsidP="00FD088C">
            <w:pPr>
              <w:pBdr>
                <w:top w:val="nil"/>
                <w:left w:val="nil"/>
                <w:bottom w:val="nil"/>
                <w:right w:val="nil"/>
                <w:between w:val="nil"/>
              </w:pBdr>
              <w:ind w:right="-7"/>
              <w:rPr>
                <w:color w:val="000000"/>
              </w:rPr>
            </w:pPr>
          </w:p>
        </w:tc>
      </w:tr>
    </w:tbl>
    <w:p w14:paraId="79E512D0" w14:textId="77777777" w:rsidR="00FD088C" w:rsidRDefault="00FD088C" w:rsidP="00FD088C">
      <w:pPr>
        <w:pStyle w:val="Heading1"/>
        <w:spacing w:before="0" w:after="0"/>
        <w:ind w:right="-7"/>
      </w:pPr>
    </w:p>
    <w:p w14:paraId="477E0BD1" w14:textId="77777777" w:rsidR="00FD088C" w:rsidRDefault="00FD088C" w:rsidP="00FD088C">
      <w:pPr>
        <w:ind w:right="-7"/>
        <w:rPr>
          <w:b/>
          <w:bCs/>
          <w:caps/>
          <w:color w:val="2C4C49"/>
          <w:spacing w:val="40"/>
          <w:sz w:val="40"/>
          <w:szCs w:val="28"/>
          <w:lang w:val="en-US"/>
        </w:rPr>
      </w:pPr>
      <w:r>
        <w:br w:type="page"/>
      </w:r>
    </w:p>
    <w:p w14:paraId="37726AC5" w14:textId="640FA6C7" w:rsidR="00E51FBD" w:rsidRPr="00FD088C" w:rsidRDefault="00E51FBD" w:rsidP="00FD088C">
      <w:pPr>
        <w:pStyle w:val="Heading1"/>
      </w:pPr>
      <w:r w:rsidRPr="00FD088C">
        <w:lastRenderedPageBreak/>
        <w:t>SCHEDULE 1</w:t>
      </w:r>
    </w:p>
    <w:p w14:paraId="3B76DE09" w14:textId="77777777" w:rsidR="00E51FBD" w:rsidRDefault="00E51FBD" w:rsidP="00FD088C">
      <w:pPr>
        <w:pBdr>
          <w:top w:val="nil"/>
          <w:left w:val="nil"/>
          <w:bottom w:val="nil"/>
          <w:right w:val="nil"/>
          <w:between w:val="nil"/>
        </w:pBdr>
        <w:ind w:right="-7"/>
        <w:rPr>
          <w:b/>
          <w:bCs/>
          <w:color w:val="000000"/>
          <w:sz w:val="21"/>
          <w:szCs w:val="21"/>
        </w:rPr>
      </w:pPr>
    </w:p>
    <w:tbl>
      <w:tblPr>
        <w:tblStyle w:val="1DPEDefault"/>
        <w:tblW w:w="9354" w:type="dxa"/>
        <w:tblLayout w:type="fixed"/>
        <w:tblLook w:val="0000" w:firstRow="0" w:lastRow="0" w:firstColumn="0" w:lastColumn="0" w:noHBand="0" w:noVBand="0"/>
      </w:tblPr>
      <w:tblGrid>
        <w:gridCol w:w="1191"/>
        <w:gridCol w:w="2494"/>
        <w:gridCol w:w="5669"/>
      </w:tblGrid>
      <w:tr w:rsidR="00FD088C" w:rsidRPr="001D665F" w14:paraId="14053B42" w14:textId="77777777" w:rsidTr="00573506">
        <w:trPr>
          <w:cnfStyle w:val="000000010000" w:firstRow="0" w:lastRow="0" w:firstColumn="0" w:lastColumn="0" w:oddVBand="0" w:evenVBand="0" w:oddHBand="0" w:evenHBand="1" w:firstRowFirstColumn="0" w:firstRowLastColumn="0" w:lastRowFirstColumn="0" w:lastRowLastColumn="0"/>
          <w:trHeight w:val="300"/>
          <w:tblHeader/>
        </w:trPr>
        <w:tc>
          <w:tcPr>
            <w:tcW w:w="1191" w:type="dxa"/>
            <w:shd w:val="clear" w:color="auto" w:fill="2C4C49"/>
          </w:tcPr>
          <w:p w14:paraId="1897C343" w14:textId="77777777" w:rsidR="00FD088C" w:rsidRPr="001D665F" w:rsidRDefault="00FD088C" w:rsidP="00FD088C">
            <w:pPr>
              <w:pStyle w:val="TableParagraph"/>
              <w:spacing w:before="0" w:after="0" w:line="240" w:lineRule="auto"/>
              <w:ind w:right="-7"/>
              <w:rPr>
                <w:rFonts w:eastAsia="Public Sans Light" w:cs="Public Sans Light"/>
                <w:b/>
                <w:bCs/>
                <w:color w:val="FFFFFF" w:themeColor="background1"/>
              </w:rPr>
            </w:pPr>
            <w:r>
              <w:rPr>
                <w:b/>
                <w:bCs/>
                <w:color w:val="FFFFFF" w:themeColor="background1"/>
              </w:rPr>
              <w:t>Item</w:t>
            </w:r>
          </w:p>
        </w:tc>
        <w:tc>
          <w:tcPr>
            <w:tcW w:w="2494" w:type="dxa"/>
            <w:shd w:val="clear" w:color="auto" w:fill="2C4C49"/>
          </w:tcPr>
          <w:p w14:paraId="112A9C29" w14:textId="77777777" w:rsidR="00FD088C" w:rsidRPr="001D665F" w:rsidRDefault="00FD088C" w:rsidP="00FD088C">
            <w:pPr>
              <w:pStyle w:val="TableParagraph"/>
              <w:spacing w:before="0" w:after="0" w:line="240" w:lineRule="auto"/>
              <w:ind w:right="-7"/>
              <w:rPr>
                <w:b/>
                <w:bCs/>
                <w:color w:val="FFFFFF" w:themeColor="background1"/>
              </w:rPr>
            </w:pPr>
            <w:r>
              <w:rPr>
                <w:b/>
                <w:bCs/>
                <w:color w:val="FFFFFF" w:themeColor="background1"/>
              </w:rPr>
              <w:t>Term</w:t>
            </w:r>
          </w:p>
        </w:tc>
        <w:tc>
          <w:tcPr>
            <w:tcW w:w="5669" w:type="dxa"/>
            <w:shd w:val="clear" w:color="auto" w:fill="2C4C49"/>
          </w:tcPr>
          <w:p w14:paraId="2AB59AED" w14:textId="77777777" w:rsidR="00FD088C" w:rsidRPr="001D665F" w:rsidRDefault="00FD088C" w:rsidP="00FD088C">
            <w:pPr>
              <w:pStyle w:val="TableParagraph"/>
              <w:spacing w:before="0" w:after="0" w:line="240" w:lineRule="auto"/>
              <w:ind w:right="-7"/>
              <w:rPr>
                <w:rFonts w:eastAsia="Public Sans Light" w:cs="Public Sans Light"/>
                <w:b/>
                <w:bCs/>
                <w:color w:val="FFFFFF" w:themeColor="background1"/>
              </w:rPr>
            </w:pPr>
            <w:r>
              <w:rPr>
                <w:b/>
                <w:bCs/>
                <w:color w:val="FFFFFF" w:themeColor="background1"/>
              </w:rPr>
              <w:t>Description</w:t>
            </w:r>
          </w:p>
        </w:tc>
      </w:tr>
      <w:tr w:rsidR="00FD088C" w:rsidRPr="00FD088C" w14:paraId="6C6BEFCA" w14:textId="77777777" w:rsidTr="00FD088C">
        <w:trPr>
          <w:trHeight w:val="624"/>
        </w:trPr>
        <w:tc>
          <w:tcPr>
            <w:tcW w:w="1191" w:type="dxa"/>
            <w:vAlign w:val="center"/>
          </w:tcPr>
          <w:p w14:paraId="27BF1F8E" w14:textId="77777777" w:rsidR="00FD088C" w:rsidRPr="00FD088C" w:rsidRDefault="00FD088C" w:rsidP="00FD088C">
            <w:pPr>
              <w:pStyle w:val="TableParagraph"/>
              <w:spacing w:before="0" w:after="0" w:line="240" w:lineRule="auto"/>
              <w:ind w:right="-7"/>
              <w:rPr>
                <w:rFonts w:eastAsia="Public Sans Light" w:cs="Public Sans Light"/>
                <w:b/>
                <w:bCs/>
                <w:sz w:val="22"/>
              </w:rPr>
            </w:pPr>
            <w:r w:rsidRPr="00FD088C">
              <w:rPr>
                <w:b/>
                <w:bCs/>
                <w:sz w:val="22"/>
              </w:rPr>
              <w:t xml:space="preserve">1 </w:t>
            </w:r>
          </w:p>
        </w:tc>
        <w:tc>
          <w:tcPr>
            <w:tcW w:w="2494" w:type="dxa"/>
            <w:vAlign w:val="center"/>
          </w:tcPr>
          <w:p w14:paraId="6A2A567C" w14:textId="77777777" w:rsidR="00FD088C" w:rsidRPr="00FD088C" w:rsidRDefault="00FD088C" w:rsidP="00FD088C">
            <w:pPr>
              <w:pStyle w:val="TableParagraph"/>
              <w:spacing w:before="0" w:after="0" w:line="240" w:lineRule="auto"/>
              <w:ind w:right="-7"/>
              <w:rPr>
                <w:sz w:val="22"/>
              </w:rPr>
            </w:pPr>
            <w:r w:rsidRPr="00FD088C">
              <w:rPr>
                <w:b/>
                <w:bCs/>
                <w:color w:val="000000"/>
                <w:sz w:val="22"/>
              </w:rPr>
              <w:t>Premises</w:t>
            </w:r>
          </w:p>
        </w:tc>
        <w:tc>
          <w:tcPr>
            <w:tcW w:w="5669" w:type="dxa"/>
            <w:vAlign w:val="center"/>
          </w:tcPr>
          <w:p w14:paraId="7544D352" w14:textId="77777777" w:rsidR="00FD088C" w:rsidRPr="00FD088C" w:rsidRDefault="00FD088C" w:rsidP="00FD088C">
            <w:pPr>
              <w:pStyle w:val="TableParagraph"/>
              <w:spacing w:before="0" w:after="0" w:line="240" w:lineRule="auto"/>
              <w:ind w:right="-7"/>
              <w:rPr>
                <w:rFonts w:eastAsiaTheme="minorEastAsia" w:cstheme="minorBidi"/>
                <w:sz w:val="22"/>
                <w:highlight w:val="magenta"/>
              </w:rPr>
            </w:pPr>
            <w:r w:rsidRPr="00FD088C">
              <w:rPr>
                <w:color w:val="000000"/>
                <w:sz w:val="22"/>
                <w:highlight w:val="yellow"/>
              </w:rPr>
              <w:t>XX</w:t>
            </w:r>
          </w:p>
        </w:tc>
      </w:tr>
      <w:tr w:rsidR="00FD088C" w:rsidRPr="00FD088C" w14:paraId="08AF8442" w14:textId="77777777" w:rsidTr="00FD088C">
        <w:trPr>
          <w:cnfStyle w:val="000000010000" w:firstRow="0" w:lastRow="0" w:firstColumn="0" w:lastColumn="0" w:oddVBand="0" w:evenVBand="0" w:oddHBand="0" w:evenHBand="1" w:firstRowFirstColumn="0" w:firstRowLastColumn="0" w:lastRowFirstColumn="0" w:lastRowLastColumn="0"/>
          <w:trHeight w:val="624"/>
        </w:trPr>
        <w:tc>
          <w:tcPr>
            <w:tcW w:w="1191" w:type="dxa"/>
            <w:shd w:val="clear" w:color="auto" w:fill="E4D8D4"/>
            <w:vAlign w:val="center"/>
          </w:tcPr>
          <w:p w14:paraId="03DB1418" w14:textId="77777777" w:rsidR="00FD088C" w:rsidRPr="00FD088C" w:rsidRDefault="00FD088C" w:rsidP="00FD088C">
            <w:pPr>
              <w:pStyle w:val="TableParagraph"/>
              <w:spacing w:before="0" w:after="0" w:line="240" w:lineRule="auto"/>
              <w:ind w:right="-7"/>
              <w:rPr>
                <w:rFonts w:eastAsia="Public Sans Light" w:cs="Public Sans Light"/>
                <w:b/>
                <w:bCs/>
                <w:sz w:val="22"/>
              </w:rPr>
            </w:pPr>
            <w:r w:rsidRPr="00FD088C">
              <w:rPr>
                <w:b/>
                <w:bCs/>
                <w:sz w:val="22"/>
              </w:rPr>
              <w:t>2</w:t>
            </w:r>
          </w:p>
        </w:tc>
        <w:tc>
          <w:tcPr>
            <w:tcW w:w="2494" w:type="dxa"/>
            <w:shd w:val="clear" w:color="auto" w:fill="E4D8D4"/>
            <w:vAlign w:val="center"/>
          </w:tcPr>
          <w:p w14:paraId="069E8C01" w14:textId="77777777" w:rsidR="00FD088C" w:rsidRPr="00FD088C" w:rsidRDefault="00FD088C" w:rsidP="00FD088C">
            <w:pPr>
              <w:pStyle w:val="TableParagraph"/>
              <w:spacing w:before="0" w:after="0" w:line="240" w:lineRule="auto"/>
              <w:ind w:right="-7"/>
              <w:rPr>
                <w:sz w:val="22"/>
              </w:rPr>
            </w:pPr>
            <w:r w:rsidRPr="00FD088C">
              <w:rPr>
                <w:b/>
                <w:bCs/>
                <w:color w:val="000000"/>
                <w:sz w:val="22"/>
              </w:rPr>
              <w:t>Licence Area</w:t>
            </w:r>
          </w:p>
        </w:tc>
        <w:tc>
          <w:tcPr>
            <w:tcW w:w="5669" w:type="dxa"/>
            <w:shd w:val="clear" w:color="auto" w:fill="E4D8D4"/>
            <w:vAlign w:val="center"/>
          </w:tcPr>
          <w:p w14:paraId="0B6DA715" w14:textId="77777777" w:rsidR="00FD088C" w:rsidRPr="00FD088C" w:rsidRDefault="00FD088C" w:rsidP="00FD088C">
            <w:pPr>
              <w:pStyle w:val="TableParagraph"/>
              <w:spacing w:before="0" w:after="0" w:line="240" w:lineRule="auto"/>
              <w:ind w:right="-7"/>
              <w:rPr>
                <w:rFonts w:eastAsia="Public Sans Light" w:cs="Public Sans Light"/>
                <w:sz w:val="22"/>
              </w:rPr>
            </w:pPr>
            <w:r w:rsidRPr="00FD088C">
              <w:rPr>
                <w:color w:val="000000"/>
                <w:sz w:val="22"/>
                <w:highlight w:val="yellow"/>
              </w:rPr>
              <w:t>XX</w:t>
            </w:r>
          </w:p>
        </w:tc>
      </w:tr>
      <w:tr w:rsidR="00FD088C" w:rsidRPr="00FD088C" w14:paraId="7BE7B47A" w14:textId="77777777" w:rsidTr="00FD088C">
        <w:trPr>
          <w:trHeight w:val="624"/>
        </w:trPr>
        <w:tc>
          <w:tcPr>
            <w:tcW w:w="1191" w:type="dxa"/>
            <w:vAlign w:val="center"/>
          </w:tcPr>
          <w:p w14:paraId="50719139" w14:textId="77777777" w:rsidR="00FD088C" w:rsidRPr="00FD088C" w:rsidRDefault="00FD088C" w:rsidP="00FD088C">
            <w:pPr>
              <w:pStyle w:val="TableParagraph"/>
              <w:spacing w:before="0" w:after="0" w:line="240" w:lineRule="auto"/>
              <w:ind w:right="-7"/>
              <w:rPr>
                <w:rFonts w:eastAsia="Public Sans Light" w:cs="Public Sans Light"/>
                <w:b/>
                <w:bCs/>
                <w:sz w:val="22"/>
              </w:rPr>
            </w:pPr>
            <w:r w:rsidRPr="00FD088C">
              <w:rPr>
                <w:b/>
                <w:bCs/>
                <w:sz w:val="22"/>
              </w:rPr>
              <w:t>3</w:t>
            </w:r>
          </w:p>
        </w:tc>
        <w:tc>
          <w:tcPr>
            <w:tcW w:w="2494" w:type="dxa"/>
            <w:vAlign w:val="center"/>
          </w:tcPr>
          <w:p w14:paraId="2FDD08DB" w14:textId="77777777" w:rsidR="00FD088C" w:rsidRPr="00FD088C" w:rsidRDefault="00FD088C" w:rsidP="00FD088C">
            <w:pPr>
              <w:pStyle w:val="TableParagraph"/>
              <w:spacing w:before="0" w:after="0" w:line="240" w:lineRule="auto"/>
              <w:ind w:right="-7"/>
              <w:rPr>
                <w:sz w:val="22"/>
              </w:rPr>
            </w:pPr>
            <w:r w:rsidRPr="00FD088C">
              <w:rPr>
                <w:b/>
                <w:bCs/>
                <w:color w:val="000000"/>
                <w:sz w:val="22"/>
              </w:rPr>
              <w:t>Commencement Date</w:t>
            </w:r>
          </w:p>
        </w:tc>
        <w:tc>
          <w:tcPr>
            <w:tcW w:w="5669" w:type="dxa"/>
            <w:vAlign w:val="center"/>
          </w:tcPr>
          <w:p w14:paraId="4DA98888" w14:textId="77777777" w:rsidR="00FD088C" w:rsidRPr="00FD088C" w:rsidRDefault="00FD088C" w:rsidP="00FD088C">
            <w:pPr>
              <w:pStyle w:val="TableParagraph"/>
              <w:spacing w:before="0" w:after="0" w:line="240" w:lineRule="auto"/>
              <w:ind w:right="-7"/>
              <w:rPr>
                <w:rFonts w:eastAsia="Public Sans Light" w:cs="Public Sans Light"/>
                <w:sz w:val="22"/>
              </w:rPr>
            </w:pPr>
            <w:r w:rsidRPr="00FD088C">
              <w:rPr>
                <w:color w:val="000000"/>
                <w:sz w:val="22"/>
                <w:highlight w:val="yellow"/>
              </w:rPr>
              <w:t>XX</w:t>
            </w:r>
          </w:p>
        </w:tc>
      </w:tr>
      <w:tr w:rsidR="00FD088C" w:rsidRPr="00FD088C" w14:paraId="5F008400" w14:textId="77777777" w:rsidTr="00FD088C">
        <w:trPr>
          <w:cnfStyle w:val="000000010000" w:firstRow="0" w:lastRow="0" w:firstColumn="0" w:lastColumn="0" w:oddVBand="0" w:evenVBand="0" w:oddHBand="0" w:evenHBand="1" w:firstRowFirstColumn="0" w:firstRowLastColumn="0" w:lastRowFirstColumn="0" w:lastRowLastColumn="0"/>
          <w:trHeight w:val="624"/>
        </w:trPr>
        <w:tc>
          <w:tcPr>
            <w:tcW w:w="1191" w:type="dxa"/>
            <w:shd w:val="clear" w:color="auto" w:fill="E4D8D4"/>
            <w:vAlign w:val="center"/>
          </w:tcPr>
          <w:p w14:paraId="03039BD1" w14:textId="77777777" w:rsidR="00FD088C" w:rsidRPr="00FD088C" w:rsidRDefault="00FD088C" w:rsidP="00FD088C">
            <w:pPr>
              <w:pStyle w:val="TableParagraph"/>
              <w:spacing w:before="0" w:after="0" w:line="240" w:lineRule="auto"/>
              <w:ind w:right="-7"/>
              <w:rPr>
                <w:b/>
                <w:bCs/>
                <w:sz w:val="22"/>
              </w:rPr>
            </w:pPr>
            <w:r w:rsidRPr="00FD088C">
              <w:rPr>
                <w:b/>
                <w:bCs/>
                <w:sz w:val="22"/>
              </w:rPr>
              <w:t>4</w:t>
            </w:r>
          </w:p>
        </w:tc>
        <w:tc>
          <w:tcPr>
            <w:tcW w:w="2494" w:type="dxa"/>
            <w:shd w:val="clear" w:color="auto" w:fill="E4D8D4"/>
            <w:vAlign w:val="center"/>
          </w:tcPr>
          <w:p w14:paraId="3C7D5F31" w14:textId="77777777" w:rsidR="00FD088C" w:rsidRPr="00FD088C" w:rsidRDefault="00FD088C" w:rsidP="00FD088C">
            <w:pPr>
              <w:pStyle w:val="TableParagraph"/>
              <w:spacing w:before="0" w:after="0" w:line="240" w:lineRule="auto"/>
              <w:ind w:right="-7"/>
              <w:rPr>
                <w:sz w:val="22"/>
              </w:rPr>
            </w:pPr>
            <w:r w:rsidRPr="00FD088C">
              <w:rPr>
                <w:b/>
                <w:bCs/>
                <w:color w:val="000000"/>
                <w:sz w:val="22"/>
              </w:rPr>
              <w:t>Expiry Date</w:t>
            </w:r>
          </w:p>
        </w:tc>
        <w:tc>
          <w:tcPr>
            <w:tcW w:w="5669" w:type="dxa"/>
            <w:shd w:val="clear" w:color="auto" w:fill="E4D8D4"/>
            <w:vAlign w:val="center"/>
          </w:tcPr>
          <w:p w14:paraId="30B9B278" w14:textId="77777777" w:rsidR="00FD088C" w:rsidRPr="00FD088C" w:rsidRDefault="00FD088C" w:rsidP="00FD088C">
            <w:pPr>
              <w:pStyle w:val="TableParagraph"/>
              <w:spacing w:before="0" w:after="0" w:line="240" w:lineRule="auto"/>
              <w:ind w:right="-7"/>
              <w:rPr>
                <w:sz w:val="22"/>
              </w:rPr>
            </w:pPr>
            <w:r w:rsidRPr="00FD088C">
              <w:rPr>
                <w:color w:val="000000"/>
                <w:sz w:val="22"/>
                <w:highlight w:val="yellow"/>
              </w:rPr>
              <w:t>XX</w:t>
            </w:r>
          </w:p>
        </w:tc>
      </w:tr>
      <w:tr w:rsidR="00FD088C" w:rsidRPr="00FD088C" w14:paraId="04B552D5" w14:textId="77777777" w:rsidTr="00FD088C">
        <w:trPr>
          <w:trHeight w:val="624"/>
        </w:trPr>
        <w:tc>
          <w:tcPr>
            <w:tcW w:w="1191" w:type="dxa"/>
            <w:vAlign w:val="center"/>
          </w:tcPr>
          <w:p w14:paraId="31D4EF1C" w14:textId="77777777" w:rsidR="00FD088C" w:rsidRPr="00FD088C" w:rsidRDefault="00FD088C" w:rsidP="00FD088C">
            <w:pPr>
              <w:pStyle w:val="TableParagraph"/>
              <w:spacing w:before="0" w:after="0" w:line="240" w:lineRule="auto"/>
              <w:ind w:right="-7"/>
              <w:rPr>
                <w:rFonts w:eastAsia="Public Sans Light" w:cs="Public Sans Light"/>
                <w:b/>
                <w:bCs/>
                <w:sz w:val="22"/>
              </w:rPr>
            </w:pPr>
            <w:r w:rsidRPr="00FD088C">
              <w:rPr>
                <w:b/>
                <w:bCs/>
                <w:sz w:val="22"/>
              </w:rPr>
              <w:t>5</w:t>
            </w:r>
          </w:p>
        </w:tc>
        <w:tc>
          <w:tcPr>
            <w:tcW w:w="2494" w:type="dxa"/>
            <w:vAlign w:val="center"/>
          </w:tcPr>
          <w:p w14:paraId="50E5C95B" w14:textId="77777777" w:rsidR="00FD088C" w:rsidRPr="00FD088C" w:rsidRDefault="00FD088C" w:rsidP="00FD088C">
            <w:pPr>
              <w:pStyle w:val="TableParagraph"/>
              <w:spacing w:before="0" w:after="0" w:line="240" w:lineRule="auto"/>
              <w:ind w:right="-7"/>
              <w:rPr>
                <w:sz w:val="22"/>
              </w:rPr>
            </w:pPr>
            <w:r w:rsidRPr="00FD088C">
              <w:rPr>
                <w:b/>
                <w:bCs/>
                <w:color w:val="000000"/>
                <w:sz w:val="22"/>
              </w:rPr>
              <w:t>Licence Fee</w:t>
            </w:r>
          </w:p>
        </w:tc>
        <w:tc>
          <w:tcPr>
            <w:tcW w:w="5669" w:type="dxa"/>
            <w:vAlign w:val="center"/>
          </w:tcPr>
          <w:p w14:paraId="1A6A8D24" w14:textId="77777777" w:rsidR="00FD088C" w:rsidRPr="00FD088C" w:rsidRDefault="00FD088C" w:rsidP="00FD088C">
            <w:pPr>
              <w:pStyle w:val="TableParagraph"/>
              <w:spacing w:before="0" w:after="0" w:line="240" w:lineRule="auto"/>
              <w:ind w:right="-7"/>
              <w:rPr>
                <w:rFonts w:eastAsia="Public Sans Light" w:cs="Public Sans Light"/>
                <w:sz w:val="22"/>
              </w:rPr>
            </w:pPr>
            <w:r w:rsidRPr="00FD088C">
              <w:rPr>
                <w:color w:val="000000"/>
                <w:sz w:val="22"/>
                <w:highlight w:val="yellow"/>
              </w:rPr>
              <w:t>XX</w:t>
            </w:r>
          </w:p>
        </w:tc>
      </w:tr>
      <w:tr w:rsidR="00FD088C" w:rsidRPr="00FD088C" w14:paraId="259A52E7" w14:textId="77777777" w:rsidTr="00FD088C">
        <w:trPr>
          <w:cnfStyle w:val="000000010000" w:firstRow="0" w:lastRow="0" w:firstColumn="0" w:lastColumn="0" w:oddVBand="0" w:evenVBand="0" w:oddHBand="0" w:evenHBand="1" w:firstRowFirstColumn="0" w:firstRowLastColumn="0" w:lastRowFirstColumn="0" w:lastRowLastColumn="0"/>
          <w:trHeight w:val="624"/>
        </w:trPr>
        <w:tc>
          <w:tcPr>
            <w:tcW w:w="1191" w:type="dxa"/>
            <w:shd w:val="clear" w:color="auto" w:fill="E4D8D4"/>
            <w:vAlign w:val="center"/>
          </w:tcPr>
          <w:p w14:paraId="3B37640F" w14:textId="77777777" w:rsidR="00FD088C" w:rsidRPr="00FD088C" w:rsidRDefault="00FD088C" w:rsidP="00FD088C">
            <w:pPr>
              <w:pStyle w:val="TableParagraph"/>
              <w:spacing w:before="0" w:after="0" w:line="240" w:lineRule="auto"/>
              <w:ind w:right="-7"/>
              <w:rPr>
                <w:rFonts w:eastAsia="Public Sans Light" w:cs="Public Sans Light"/>
                <w:b/>
                <w:bCs/>
                <w:sz w:val="22"/>
              </w:rPr>
            </w:pPr>
            <w:r w:rsidRPr="00FD088C">
              <w:rPr>
                <w:b/>
                <w:bCs/>
                <w:sz w:val="22"/>
              </w:rPr>
              <w:t>6</w:t>
            </w:r>
          </w:p>
        </w:tc>
        <w:tc>
          <w:tcPr>
            <w:tcW w:w="2494" w:type="dxa"/>
            <w:shd w:val="clear" w:color="auto" w:fill="E4D8D4"/>
            <w:vAlign w:val="center"/>
          </w:tcPr>
          <w:p w14:paraId="57067382" w14:textId="77777777" w:rsidR="00FD088C" w:rsidRPr="00FD088C" w:rsidRDefault="00FD088C" w:rsidP="00FD088C">
            <w:pPr>
              <w:pStyle w:val="TableParagraph"/>
              <w:spacing w:before="0" w:after="0" w:line="240" w:lineRule="auto"/>
              <w:ind w:right="-7"/>
              <w:rPr>
                <w:sz w:val="22"/>
              </w:rPr>
            </w:pPr>
            <w:r w:rsidRPr="00FD088C">
              <w:rPr>
                <w:b/>
                <w:bCs/>
                <w:color w:val="000000"/>
                <w:sz w:val="22"/>
              </w:rPr>
              <w:t>Payment Terms</w:t>
            </w:r>
          </w:p>
        </w:tc>
        <w:tc>
          <w:tcPr>
            <w:tcW w:w="5669" w:type="dxa"/>
            <w:shd w:val="clear" w:color="auto" w:fill="E4D8D4"/>
            <w:vAlign w:val="center"/>
          </w:tcPr>
          <w:p w14:paraId="2D8A16D2" w14:textId="77777777" w:rsidR="00FD088C" w:rsidRPr="00FD088C" w:rsidRDefault="00FD088C" w:rsidP="00FD088C">
            <w:pPr>
              <w:pStyle w:val="TableParagraph"/>
              <w:spacing w:before="0" w:after="0" w:line="240" w:lineRule="auto"/>
              <w:ind w:right="-7"/>
              <w:rPr>
                <w:sz w:val="22"/>
              </w:rPr>
            </w:pPr>
            <w:r w:rsidRPr="00FD088C">
              <w:rPr>
                <w:color w:val="000000"/>
                <w:sz w:val="22"/>
                <w:highlight w:val="yellow"/>
              </w:rPr>
              <w:t>XX</w:t>
            </w:r>
          </w:p>
        </w:tc>
      </w:tr>
      <w:tr w:rsidR="00FD088C" w:rsidRPr="00FD088C" w14:paraId="0B6C214C" w14:textId="77777777" w:rsidTr="00FD088C">
        <w:trPr>
          <w:trHeight w:val="624"/>
        </w:trPr>
        <w:tc>
          <w:tcPr>
            <w:tcW w:w="1191" w:type="dxa"/>
            <w:vAlign w:val="center"/>
          </w:tcPr>
          <w:p w14:paraId="2C6B2EE0" w14:textId="77777777" w:rsidR="00FD088C" w:rsidRPr="00FD088C" w:rsidRDefault="00FD088C" w:rsidP="00FD088C">
            <w:pPr>
              <w:pStyle w:val="TableParagraph"/>
              <w:spacing w:before="0" w:after="0" w:line="240" w:lineRule="auto"/>
              <w:ind w:right="-7"/>
              <w:rPr>
                <w:rFonts w:eastAsia="Public Sans Light" w:cs="Public Sans Light"/>
                <w:b/>
                <w:bCs/>
                <w:sz w:val="22"/>
              </w:rPr>
            </w:pPr>
            <w:r w:rsidRPr="00FD088C">
              <w:rPr>
                <w:b/>
                <w:bCs/>
                <w:sz w:val="22"/>
              </w:rPr>
              <w:t>7</w:t>
            </w:r>
          </w:p>
        </w:tc>
        <w:tc>
          <w:tcPr>
            <w:tcW w:w="2494" w:type="dxa"/>
            <w:vAlign w:val="center"/>
          </w:tcPr>
          <w:p w14:paraId="26F221BE" w14:textId="77777777" w:rsidR="00FD088C" w:rsidRPr="00FD088C" w:rsidRDefault="00FD088C" w:rsidP="00FD088C">
            <w:pPr>
              <w:pStyle w:val="TableParagraph"/>
              <w:spacing w:before="0" w:after="0" w:line="240" w:lineRule="auto"/>
              <w:ind w:right="-7"/>
              <w:rPr>
                <w:sz w:val="22"/>
              </w:rPr>
            </w:pPr>
            <w:r w:rsidRPr="00FD088C">
              <w:rPr>
                <w:b/>
                <w:bCs/>
                <w:color w:val="000000"/>
                <w:sz w:val="22"/>
              </w:rPr>
              <w:t>Permitted Use</w:t>
            </w:r>
          </w:p>
        </w:tc>
        <w:tc>
          <w:tcPr>
            <w:tcW w:w="5669" w:type="dxa"/>
            <w:vAlign w:val="center"/>
          </w:tcPr>
          <w:p w14:paraId="32052BC0" w14:textId="77777777" w:rsidR="00FD088C" w:rsidRPr="00FD088C" w:rsidRDefault="00FD088C" w:rsidP="00FD088C">
            <w:pPr>
              <w:pStyle w:val="TableParagraph"/>
              <w:spacing w:before="0" w:after="0" w:line="240" w:lineRule="auto"/>
              <w:ind w:right="-7"/>
              <w:rPr>
                <w:sz w:val="22"/>
              </w:rPr>
            </w:pPr>
            <w:r w:rsidRPr="00FD088C">
              <w:rPr>
                <w:color w:val="000000"/>
                <w:sz w:val="22"/>
                <w:highlight w:val="yellow"/>
              </w:rPr>
              <w:t>XX</w:t>
            </w:r>
          </w:p>
        </w:tc>
      </w:tr>
    </w:tbl>
    <w:p w14:paraId="586793A3" w14:textId="77777777" w:rsidR="00FD088C" w:rsidRDefault="00FD088C" w:rsidP="00FD088C">
      <w:pPr>
        <w:ind w:right="-7"/>
        <w:rPr>
          <w:b/>
          <w:bCs/>
          <w:sz w:val="28"/>
          <w:szCs w:val="28"/>
        </w:rPr>
      </w:pPr>
    </w:p>
    <w:p w14:paraId="78F725C0" w14:textId="77777777" w:rsidR="00FD088C" w:rsidRDefault="00FD088C" w:rsidP="00FD088C">
      <w:pPr>
        <w:ind w:right="-7"/>
        <w:rPr>
          <w:b/>
          <w:bCs/>
          <w:sz w:val="28"/>
          <w:szCs w:val="28"/>
        </w:rPr>
      </w:pPr>
    </w:p>
    <w:p w14:paraId="31B981C6" w14:textId="77777777" w:rsidR="00FD088C" w:rsidRDefault="00FD088C" w:rsidP="00FD088C">
      <w:pPr>
        <w:ind w:right="-7"/>
        <w:rPr>
          <w:b/>
          <w:bCs/>
          <w:sz w:val="28"/>
          <w:szCs w:val="28"/>
        </w:rPr>
        <w:sectPr w:rsidR="00FD088C" w:rsidSect="00FD088C">
          <w:headerReference w:type="default" r:id="rId12"/>
          <w:footerReference w:type="default" r:id="rId13"/>
          <w:headerReference w:type="first" r:id="rId14"/>
          <w:footerReference w:type="first" r:id="rId15"/>
          <w:pgSz w:w="11900" w:h="16840" w:code="9"/>
          <w:pgMar w:top="2126" w:right="1134" w:bottom="993" w:left="1134" w:header="561" w:footer="510" w:gutter="0"/>
          <w:cols w:space="708"/>
          <w:titlePg/>
          <w:docGrid w:linePitch="299"/>
        </w:sectPr>
      </w:pPr>
    </w:p>
    <w:p w14:paraId="14F4EE38" w14:textId="77777777" w:rsidR="008849F7" w:rsidRPr="00E10E12" w:rsidRDefault="008849F7" w:rsidP="00FD088C">
      <w:pPr>
        <w:pStyle w:val="Heading4"/>
        <w:numPr>
          <w:ilvl w:val="0"/>
          <w:numId w:val="0"/>
        </w:numPr>
        <w:spacing w:before="0" w:after="0"/>
        <w:ind w:right="-7"/>
        <w:jc w:val="left"/>
        <w:rPr>
          <w:sz w:val="2"/>
          <w:szCs w:val="2"/>
        </w:rPr>
      </w:pPr>
    </w:p>
    <w:sectPr w:rsidR="008849F7" w:rsidRPr="00E10E12" w:rsidSect="00FD088C">
      <w:footerReference w:type="default" r:id="rId16"/>
      <w:type w:val="continuous"/>
      <w:pgSz w:w="11900" w:h="16840" w:code="9"/>
      <w:pgMar w:top="2127" w:right="1134" w:bottom="851" w:left="1134" w:header="561" w:footer="343"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726EFC" w14:textId="77777777" w:rsidR="00E71267" w:rsidRDefault="00E71267" w:rsidP="00D41211">
      <w:r>
        <w:separator/>
      </w:r>
    </w:p>
    <w:p w14:paraId="3D18750A" w14:textId="77777777" w:rsidR="00E71267" w:rsidRDefault="00E71267"/>
    <w:p w14:paraId="6E4EE303" w14:textId="77777777" w:rsidR="00E71267" w:rsidRDefault="00E71267"/>
  </w:endnote>
  <w:endnote w:type="continuationSeparator" w:id="0">
    <w:p w14:paraId="21AB926A" w14:textId="77777777" w:rsidR="00E71267" w:rsidRDefault="00E71267" w:rsidP="00D41211">
      <w:r>
        <w:continuationSeparator/>
      </w:r>
    </w:p>
    <w:p w14:paraId="4E1CBF14" w14:textId="77777777" w:rsidR="00E71267" w:rsidRDefault="00E71267"/>
    <w:p w14:paraId="3FDB428C" w14:textId="77777777" w:rsidR="00E71267" w:rsidRDefault="00E71267"/>
  </w:endnote>
  <w:endnote w:type="continuationNotice" w:id="1">
    <w:p w14:paraId="3F233FAC" w14:textId="77777777" w:rsidR="00E71267" w:rsidRDefault="00E712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Light">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Public Sans Light">
    <w:altName w:val="Calibri"/>
    <w:charset w:val="00"/>
    <w:family w:val="auto"/>
    <w:pitch w:val="variable"/>
    <w:sig w:usb0="A00000FF" w:usb1="4000205B"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Public Sans">
    <w:altName w:val="Calibri"/>
    <w:charset w:val="00"/>
    <w:family w:val="auto"/>
    <w:pitch w:val="variable"/>
    <w:sig w:usb0="A00000FF" w:usb1="4000205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Arial-Black">
    <w:altName w:val="Arial Black"/>
    <w:panose1 w:val="00000000000000000000"/>
    <w:charset w:val="4D"/>
    <w:family w:val="auto"/>
    <w:notTrueType/>
    <w:pitch w:val="default"/>
    <w:sig w:usb0="00000003" w:usb1="00000000" w:usb2="00000000" w:usb3="00000000" w:csb0="00000001" w:csb1="00000000"/>
  </w:font>
  <w:font w:name="Public Sans ExtraLight">
    <w:altName w:val="Calibri"/>
    <w:charset w:val="00"/>
    <w:family w:val="auto"/>
    <w:pitch w:val="variable"/>
    <w:sig w:usb0="A00000FF" w:usb1="4000205B" w:usb2="00000000" w:usb3="00000000" w:csb0="00000193" w:csb1="00000000"/>
  </w:font>
  <w:font w:name="Public Sans Medium">
    <w:altName w:val="Calibri"/>
    <w:charset w:val="00"/>
    <w:family w:val="auto"/>
    <w:pitch w:val="variable"/>
    <w:sig w:usb0="A00000FF" w:usb1="4000205B" w:usb2="00000000" w:usb3="00000000" w:csb0="00000193" w:csb1="00000000"/>
  </w:font>
  <w:font w:name="Public Sans SemiBold">
    <w:altName w:val="Calibri"/>
    <w:charset w:val="00"/>
    <w:family w:val="auto"/>
    <w:pitch w:val="variable"/>
    <w:sig w:usb0="A00000FF" w:usb1="4000205B" w:usb2="00000000" w:usb3="00000000" w:csb0="00000193"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DBABE" w14:textId="29C9E861" w:rsidR="009B0C40" w:rsidRPr="001A1072" w:rsidRDefault="00FD088C" w:rsidP="00FD088C">
    <w:pPr>
      <w:pStyle w:val="Footer"/>
      <w:pBdr>
        <w:top w:val="none" w:sz="0" w:space="0" w:color="auto"/>
      </w:pBdr>
      <w:tabs>
        <w:tab w:val="clear" w:pos="10198"/>
        <w:tab w:val="right" w:pos="9639"/>
      </w:tabs>
      <w:ind w:right="-7"/>
    </w:pPr>
    <w:r>
      <w:t>APT LICENCE AGREEMENT</w:t>
    </w:r>
    <w:r w:rsidR="001A1072" w:rsidRPr="001A1072">
      <w:tab/>
    </w:r>
    <w:r>
      <w:t xml:space="preserve"> PAGE </w:t>
    </w:r>
    <w:r w:rsidR="009B0C40" w:rsidRPr="00343BB7">
      <w:fldChar w:fldCharType="begin"/>
    </w:r>
    <w:r w:rsidR="009B0C40" w:rsidRPr="001A1072">
      <w:instrText xml:space="preserve"> PAGE   \* MERGEFORMAT </w:instrText>
    </w:r>
    <w:r w:rsidR="009B0C40" w:rsidRPr="00343BB7">
      <w:fldChar w:fldCharType="separate"/>
    </w:r>
    <w:r w:rsidR="009B0C40" w:rsidRPr="001A1072">
      <w:t>1</w:t>
    </w:r>
    <w:r w:rsidR="009B0C40" w:rsidRPr="00343BB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CC119" w14:textId="032B7C23" w:rsidR="00042DB7" w:rsidRPr="00145DA5" w:rsidRDefault="00FD088C" w:rsidP="00FD088C">
    <w:pPr>
      <w:pStyle w:val="Footer"/>
      <w:pBdr>
        <w:top w:val="none" w:sz="0" w:space="0" w:color="auto"/>
      </w:pBdr>
      <w:ind w:right="-1567"/>
    </w:pPr>
    <w:r>
      <w:rPr>
        <w:noProof/>
      </w:rPr>
      <w:drawing>
        <wp:anchor distT="0" distB="0" distL="114300" distR="114300" simplePos="0" relativeHeight="251663360" behindDoc="1" locked="0" layoutInCell="1" allowOverlap="1" wp14:anchorId="3645FC65" wp14:editId="05D04321">
          <wp:simplePos x="0" y="0"/>
          <wp:positionH relativeFrom="page">
            <wp:posOffset>0</wp:posOffset>
          </wp:positionH>
          <wp:positionV relativeFrom="paragraph">
            <wp:posOffset>-3811575</wp:posOffset>
          </wp:positionV>
          <wp:extent cx="7551001" cy="4247439"/>
          <wp:effectExtent l="0" t="0" r="0" b="1270"/>
          <wp:wrapNone/>
          <wp:docPr id="211262449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06971" name="Picture 1277606971"/>
                  <pic:cNvPicPr/>
                </pic:nvPicPr>
                <pic:blipFill>
                  <a:blip r:embed="rId1">
                    <a:extLst>
                      <a:ext uri="{28A0092B-C50C-407E-A947-70E740481C1C}">
                        <a14:useLocalDpi xmlns:a14="http://schemas.microsoft.com/office/drawing/2010/main" val="0"/>
                      </a:ext>
                    </a:extLst>
                  </a:blip>
                  <a:stretch>
                    <a:fillRect/>
                  </a:stretch>
                </pic:blipFill>
                <pic:spPr>
                  <a:xfrm>
                    <a:off x="0" y="0"/>
                    <a:ext cx="7551001" cy="4247439"/>
                  </a:xfrm>
                  <a:prstGeom prst="rect">
                    <a:avLst/>
                  </a:prstGeom>
                </pic:spPr>
              </pic:pic>
            </a:graphicData>
          </a:graphic>
          <wp14:sizeRelH relativeFrom="page">
            <wp14:pctWidth>0</wp14:pctWidth>
          </wp14:sizeRelH>
          <wp14:sizeRelV relativeFrom="page">
            <wp14:pctHeight>0</wp14:pctHeight>
          </wp14:sizeRelV>
        </wp:anchor>
      </w:drawing>
    </w:r>
    <w:r w:rsidR="00145DA5" w:rsidRPr="001A1072">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D0BF8" w14:textId="11ADB84A" w:rsidR="00406E80" w:rsidRPr="001A1072" w:rsidRDefault="00000000" w:rsidP="00145DA5">
    <w:pPr>
      <w:pStyle w:val="Footer"/>
      <w:ind w:right="-1567"/>
    </w:pPr>
    <w:sdt>
      <w:sdtPr>
        <w:alias w:val="Title"/>
        <w:tag w:val=""/>
        <w:id w:val="495693134"/>
        <w:dataBinding w:prefixMappings="xmlns:ns0='http://purl.org/dc/elements/1.1/' xmlns:ns1='http://schemas.openxmlformats.org/package/2006/metadata/core-properties' " w:xpath="/ns1:coreProperties[1]/ns0:title[1]" w:storeItemID="{6C3C8BC8-F283-45AE-878A-BAB7291924A1}"/>
        <w:text/>
      </w:sdtPr>
      <w:sdtContent>
        <w:r w:rsidR="00E51FBD">
          <w:t>APT LICENCE AGREEMENT</w:t>
        </w:r>
      </w:sdtContent>
    </w:sdt>
    <w:r w:rsidR="00406E80" w:rsidRPr="001A1072">
      <w:tab/>
    </w:r>
    <w:r w:rsidR="00406E80" w:rsidRPr="00343BB7">
      <w:fldChar w:fldCharType="begin"/>
    </w:r>
    <w:r w:rsidR="00406E80" w:rsidRPr="001A1072">
      <w:instrText xml:space="preserve"> PAGE   \* MERGEFORMAT </w:instrText>
    </w:r>
    <w:r w:rsidR="00406E80" w:rsidRPr="00343BB7">
      <w:fldChar w:fldCharType="separate"/>
    </w:r>
    <w:r w:rsidR="00406E80" w:rsidRPr="001A1072">
      <w:t>1</w:t>
    </w:r>
    <w:r w:rsidR="00406E80" w:rsidRPr="00343BB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038D7" w14:textId="77777777" w:rsidR="00E71267" w:rsidRPr="00214F16" w:rsidRDefault="00E71267" w:rsidP="00214F16">
      <w:pPr>
        <w:pStyle w:val="FootnoteText"/>
      </w:pPr>
      <w:r>
        <w:separator/>
      </w:r>
    </w:p>
  </w:footnote>
  <w:footnote w:type="continuationSeparator" w:id="0">
    <w:p w14:paraId="4566DA16" w14:textId="77777777" w:rsidR="00E71267" w:rsidRPr="00214F16" w:rsidRDefault="00E71267" w:rsidP="00214F16">
      <w:pPr>
        <w:pStyle w:val="FootnoteText"/>
      </w:pPr>
      <w:r>
        <w:continuationSeparator/>
      </w:r>
    </w:p>
  </w:footnote>
  <w:footnote w:type="continuationNotice" w:id="1">
    <w:p w14:paraId="66B189C4" w14:textId="77777777" w:rsidR="00E71267" w:rsidRDefault="00E71267" w:rsidP="00214F1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8A345" w14:textId="4A7EE52E" w:rsidR="00FD088C" w:rsidRDefault="00FD088C" w:rsidP="00FD088C">
    <w:pPr>
      <w:pStyle w:val="Descriptor"/>
      <w:tabs>
        <w:tab w:val="left" w:pos="5625"/>
      </w:tabs>
      <w:ind w:right="-7"/>
      <w:rPr>
        <w:rFonts w:ascii="Aptos" w:hAnsi="Aptos"/>
        <w:spacing w:val="40"/>
        <w:sz w:val="32"/>
        <w:szCs w:val="32"/>
      </w:rPr>
    </w:pPr>
    <w:r>
      <w:rPr>
        <w:noProof/>
      </w:rPr>
      <w:drawing>
        <wp:anchor distT="0" distB="0" distL="114300" distR="114300" simplePos="0" relativeHeight="251665408" behindDoc="0" locked="0" layoutInCell="1" allowOverlap="1" wp14:anchorId="47CCE2FF" wp14:editId="79E73FC0">
          <wp:simplePos x="0" y="0"/>
          <wp:positionH relativeFrom="margin">
            <wp:align>right</wp:align>
          </wp:positionH>
          <wp:positionV relativeFrom="paragraph">
            <wp:posOffset>-114681</wp:posOffset>
          </wp:positionV>
          <wp:extent cx="724205" cy="724205"/>
          <wp:effectExtent l="0" t="0" r="0" b="0"/>
          <wp:wrapNone/>
          <wp:docPr id="140786307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918886" name="Picture 1161918886"/>
                  <pic:cNvPicPr/>
                </pic:nvPicPr>
                <pic:blipFill>
                  <a:blip r:embed="rId1">
                    <a:extLst>
                      <a:ext uri="{28A0092B-C50C-407E-A947-70E740481C1C}">
                        <a14:useLocalDpi xmlns:a14="http://schemas.microsoft.com/office/drawing/2010/main" val="0"/>
                      </a:ext>
                    </a:extLst>
                  </a:blip>
                  <a:stretch>
                    <a:fillRect/>
                  </a:stretch>
                </pic:blipFill>
                <pic:spPr>
                  <a:xfrm>
                    <a:off x="0" y="0"/>
                    <a:ext cx="724205" cy="724205"/>
                  </a:xfrm>
                  <a:prstGeom prst="rect">
                    <a:avLst/>
                  </a:prstGeom>
                </pic:spPr>
              </pic:pic>
            </a:graphicData>
          </a:graphic>
          <wp14:sizeRelH relativeFrom="page">
            <wp14:pctWidth>0</wp14:pctWidth>
          </wp14:sizeRelH>
          <wp14:sizeRelV relativeFrom="page">
            <wp14:pctHeight>0</wp14:pctHeight>
          </wp14:sizeRelV>
        </wp:anchor>
      </w:drawing>
    </w:r>
    <w:r w:rsidRPr="00FD088C">
      <w:rPr>
        <w:noProof/>
        <w:spacing w:val="40"/>
        <w:sz w:val="32"/>
        <w:szCs w:val="32"/>
      </w:rPr>
      <mc:AlternateContent>
        <mc:Choice Requires="wps">
          <w:drawing>
            <wp:anchor distT="0" distB="0" distL="114300" distR="114300" simplePos="0" relativeHeight="251660288" behindDoc="1" locked="0" layoutInCell="1" allowOverlap="1" wp14:anchorId="26FD24AA" wp14:editId="6B6E0875">
              <wp:simplePos x="0" y="0"/>
              <wp:positionH relativeFrom="column">
                <wp:posOffset>-2907335</wp:posOffset>
              </wp:positionH>
              <wp:positionV relativeFrom="paragraph">
                <wp:posOffset>-356235</wp:posOffset>
              </wp:positionV>
              <wp:extent cx="9729216" cy="1166013"/>
              <wp:effectExtent l="0" t="0" r="5715" b="0"/>
              <wp:wrapNone/>
              <wp:docPr id="164037277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729216" cy="1166013"/>
                      </a:xfrm>
                      <a:prstGeom prst="rect">
                        <a:avLst/>
                      </a:prstGeom>
                      <a:solidFill>
                        <a:srgbClr val="D0BDB6">
                          <a:alpha val="40000"/>
                        </a:srgb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3C8B2F" id="Rectangle 1" o:spid="_x0000_s1026" alt="&quot;&quot;" style="position:absolute;margin-left:-228.9pt;margin-top:-28.05pt;width:766.1pt;height:91.8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" fillcolor="#d0bdb6" stroked="f" strokeweight="2pt">
              <v:fill opacity="26214f"/>
            </v:rect>
          </w:pict>
        </mc:Fallback>
      </mc:AlternateContent>
    </w:r>
    <w:r w:rsidRPr="00FD088C">
      <w:rPr>
        <w:rFonts w:ascii="Aptos" w:hAnsi="Aptos"/>
        <w:spacing w:val="40"/>
        <w:sz w:val="32"/>
        <w:szCs w:val="32"/>
      </w:rPr>
      <w:t xml:space="preserve">ANGLICAN PROPERTY TRUST </w:t>
    </w:r>
  </w:p>
  <w:p w14:paraId="301FD6BA" w14:textId="2B9D0800" w:rsidR="000B0901" w:rsidRPr="00FD088C" w:rsidRDefault="00FD088C" w:rsidP="00FD088C">
    <w:pPr>
      <w:pStyle w:val="Descriptor"/>
      <w:tabs>
        <w:tab w:val="left" w:pos="5625"/>
      </w:tabs>
      <w:ind w:right="-7"/>
    </w:pPr>
    <w:r w:rsidRPr="00FD088C">
      <w:rPr>
        <w:rFonts w:ascii="Aptos" w:hAnsi="Aptos"/>
        <w:spacing w:val="40"/>
        <w:sz w:val="32"/>
        <w:szCs w:val="32"/>
      </w:rPr>
      <w:t>DIOCESE OF BATHURST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D4813" w14:textId="07FA4BF3" w:rsidR="00042DB7" w:rsidRPr="00FD088C" w:rsidRDefault="00FD088C" w:rsidP="00FD088C">
    <w:pPr>
      <w:pStyle w:val="Descriptor"/>
      <w:tabs>
        <w:tab w:val="left" w:pos="5625"/>
      </w:tabs>
      <w:ind w:right="-7"/>
      <w:jc w:val="center"/>
    </w:pPr>
    <w:r w:rsidRPr="00FD088C">
      <w:rPr>
        <w:noProof/>
        <w:spacing w:val="40"/>
        <w:sz w:val="32"/>
        <w:szCs w:val="32"/>
      </w:rPr>
      <mc:AlternateContent>
        <mc:Choice Requires="wps">
          <w:drawing>
            <wp:anchor distT="0" distB="0" distL="114300" distR="114300" simplePos="0" relativeHeight="251662336" behindDoc="1" locked="0" layoutInCell="1" allowOverlap="1" wp14:anchorId="20C707F8" wp14:editId="0E898ABD">
              <wp:simplePos x="0" y="0"/>
              <wp:positionH relativeFrom="column">
                <wp:posOffset>-2907335</wp:posOffset>
              </wp:positionH>
              <wp:positionV relativeFrom="paragraph">
                <wp:posOffset>-356235</wp:posOffset>
              </wp:positionV>
              <wp:extent cx="9729216" cy="1166013"/>
              <wp:effectExtent l="0" t="0" r="5715" b="0"/>
              <wp:wrapNone/>
              <wp:docPr id="127388347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729216" cy="1166013"/>
                      </a:xfrm>
                      <a:prstGeom prst="rect">
                        <a:avLst/>
                      </a:prstGeom>
                      <a:solidFill>
                        <a:srgbClr val="D0BDB6">
                          <a:alpha val="40000"/>
                        </a:srgb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65A2A3" id="Rectangle 1" o:spid="_x0000_s1026" alt="&quot;&quot;" style="position:absolute;margin-left:-228.9pt;margin-top:-28.05pt;width:766.1pt;height:91.8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" fillcolor="#d0bdb6" stroked="f" strokeweight="2pt">
              <v:fill opacity="26214f"/>
            </v:rect>
          </w:pict>
        </mc:Fallback>
      </mc:AlternateContent>
    </w:r>
    <w:r w:rsidRPr="00FD088C">
      <w:rPr>
        <w:rFonts w:ascii="Aptos" w:hAnsi="Aptos"/>
        <w:spacing w:val="40"/>
        <w:sz w:val="32"/>
        <w:szCs w:val="32"/>
      </w:rPr>
      <w:t>ANGLICAN PROPERTY TRUST DIOCESE OF BATHURST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B33B6"/>
    <w:multiLevelType w:val="multilevel"/>
    <w:tmpl w:val="CCA09AFE"/>
    <w:lvl w:ilvl="0">
      <w:start w:val="1"/>
      <w:numFmt w:val="upperLetter"/>
      <w:lvlText w:val="%1."/>
      <w:lvlJc w:val="left"/>
      <w:pPr>
        <w:ind w:left="706" w:hanging="567"/>
      </w:pPr>
      <w:rPr>
        <w:rFonts w:ascii="Aptos" w:eastAsia="Arial" w:hAnsi="Aptos" w:cs="Arial" w:hint="default"/>
        <w:b w:val="0"/>
        <w:bCs w:val="0"/>
        <w:i w:val="0"/>
        <w:iCs w:val="0"/>
        <w:sz w:val="22"/>
        <w:szCs w:val="22"/>
      </w:rPr>
    </w:lvl>
    <w:lvl w:ilvl="1">
      <w:start w:val="1"/>
      <w:numFmt w:val="decimal"/>
      <w:pStyle w:val="Heading3"/>
      <w:lvlText w:val="%2"/>
      <w:lvlJc w:val="left"/>
      <w:pPr>
        <w:ind w:left="706" w:hanging="567"/>
      </w:pPr>
      <w:rPr>
        <w:rFonts w:ascii="Aptos Light" w:eastAsia="Arial" w:hAnsi="Aptos Light" w:cs="Arial" w:hint="default"/>
        <w:b w:val="0"/>
        <w:bCs w:val="0"/>
        <w:i w:val="0"/>
        <w:iCs w:val="0"/>
        <w:sz w:val="28"/>
        <w:szCs w:val="28"/>
      </w:rPr>
    </w:lvl>
    <w:lvl w:ilvl="2">
      <w:start w:val="1"/>
      <w:numFmt w:val="decimal"/>
      <w:pStyle w:val="Heading4"/>
      <w:lvlText w:val="%2.%3"/>
      <w:lvlJc w:val="left"/>
      <w:pPr>
        <w:ind w:left="706" w:hanging="567"/>
      </w:pPr>
      <w:rPr>
        <w:rFonts w:ascii="Arial" w:eastAsia="Arial" w:hAnsi="Arial" w:cs="Arial"/>
        <w:b/>
        <w:bCs/>
        <w:i w:val="0"/>
        <w:iCs w:val="0"/>
        <w:sz w:val="24"/>
        <w:szCs w:val="24"/>
      </w:rPr>
    </w:lvl>
    <w:lvl w:ilvl="3">
      <w:start w:val="1"/>
      <w:numFmt w:val="lowerLetter"/>
      <w:lvlText w:val="(%4)"/>
      <w:lvlJc w:val="left"/>
      <w:pPr>
        <w:ind w:left="1273" w:hanging="567"/>
      </w:pPr>
      <w:rPr>
        <w:rFonts w:ascii="Aptos" w:eastAsia="Arial" w:hAnsi="Aptos" w:cs="Arial" w:hint="default"/>
        <w:b w:val="0"/>
        <w:bCs w:val="0"/>
        <w:i w:val="0"/>
        <w:iCs w:val="0"/>
        <w:sz w:val="22"/>
        <w:szCs w:val="22"/>
      </w:rPr>
    </w:lvl>
    <w:lvl w:ilvl="4">
      <w:numFmt w:val="bullet"/>
      <w:lvlText w:val="•"/>
      <w:lvlJc w:val="left"/>
      <w:pPr>
        <w:ind w:left="4293" w:hanging="567"/>
      </w:pPr>
    </w:lvl>
    <w:lvl w:ilvl="5">
      <w:numFmt w:val="bullet"/>
      <w:lvlText w:val="•"/>
      <w:lvlJc w:val="left"/>
      <w:pPr>
        <w:ind w:left="5297" w:hanging="566"/>
      </w:pPr>
    </w:lvl>
    <w:lvl w:ilvl="6">
      <w:numFmt w:val="bullet"/>
      <w:lvlText w:val="•"/>
      <w:lvlJc w:val="left"/>
      <w:pPr>
        <w:ind w:left="6302" w:hanging="567"/>
      </w:pPr>
    </w:lvl>
    <w:lvl w:ilvl="7">
      <w:numFmt w:val="bullet"/>
      <w:lvlText w:val="•"/>
      <w:lvlJc w:val="left"/>
      <w:pPr>
        <w:ind w:left="7306" w:hanging="567"/>
      </w:pPr>
    </w:lvl>
    <w:lvl w:ilvl="8">
      <w:numFmt w:val="bullet"/>
      <w:lvlText w:val="•"/>
      <w:lvlJc w:val="left"/>
      <w:pPr>
        <w:ind w:left="8311" w:hanging="567"/>
      </w:pPr>
    </w:lvl>
  </w:abstractNum>
  <w:abstractNum w:abstractNumId="1" w15:restartNumberingAfterBreak="0">
    <w:nsid w:val="08CA6329"/>
    <w:multiLevelType w:val="multilevel"/>
    <w:tmpl w:val="7780F5C6"/>
    <w:lvl w:ilvl="0">
      <w:start w:val="1"/>
      <w:numFmt w:val="lowerLetter"/>
      <w:lvlText w:val="(%1)"/>
      <w:lvlJc w:val="left"/>
      <w:pPr>
        <w:ind w:left="1273" w:hanging="567"/>
      </w:pPr>
      <w:rPr>
        <w:rFonts w:ascii="Aptos" w:eastAsia="Arial" w:hAnsi="Aptos" w:cs="Arial" w:hint="default"/>
        <w:b w:val="0"/>
        <w:bCs w:val="0"/>
        <w:i w:val="0"/>
        <w:iCs w:val="0"/>
        <w:sz w:val="22"/>
        <w:szCs w:val="22"/>
      </w:rPr>
    </w:lvl>
    <w:lvl w:ilvl="1">
      <w:start w:val="1"/>
      <w:numFmt w:val="lowerRoman"/>
      <w:lvlText w:val="(%2)"/>
      <w:lvlJc w:val="left"/>
      <w:pPr>
        <w:ind w:left="1842" w:hanging="569"/>
      </w:pPr>
      <w:rPr>
        <w:rFonts w:ascii="Aptos" w:eastAsia="Arial" w:hAnsi="Aptos" w:cs="Arial" w:hint="default"/>
        <w:b w:val="0"/>
        <w:bCs w:val="0"/>
        <w:i w:val="0"/>
        <w:iCs w:val="0"/>
        <w:sz w:val="22"/>
        <w:szCs w:val="22"/>
      </w:rPr>
    </w:lvl>
    <w:lvl w:ilvl="2">
      <w:numFmt w:val="bullet"/>
      <w:lvlText w:val="•"/>
      <w:lvlJc w:val="left"/>
      <w:pPr>
        <w:ind w:left="2782" w:hanging="569"/>
      </w:pPr>
    </w:lvl>
    <w:lvl w:ilvl="3">
      <w:numFmt w:val="bullet"/>
      <w:lvlText w:val="•"/>
      <w:lvlJc w:val="left"/>
      <w:pPr>
        <w:ind w:left="3724" w:hanging="569"/>
      </w:pPr>
    </w:lvl>
    <w:lvl w:ilvl="4">
      <w:numFmt w:val="bullet"/>
      <w:lvlText w:val="•"/>
      <w:lvlJc w:val="left"/>
      <w:pPr>
        <w:ind w:left="4666" w:hanging="569"/>
      </w:pPr>
    </w:lvl>
    <w:lvl w:ilvl="5">
      <w:numFmt w:val="bullet"/>
      <w:lvlText w:val="•"/>
      <w:lvlJc w:val="left"/>
      <w:pPr>
        <w:ind w:left="5608" w:hanging="569"/>
      </w:pPr>
    </w:lvl>
    <w:lvl w:ilvl="6">
      <w:numFmt w:val="bullet"/>
      <w:lvlText w:val="•"/>
      <w:lvlJc w:val="left"/>
      <w:pPr>
        <w:ind w:left="6551" w:hanging="569"/>
      </w:pPr>
    </w:lvl>
    <w:lvl w:ilvl="7">
      <w:numFmt w:val="bullet"/>
      <w:lvlText w:val="•"/>
      <w:lvlJc w:val="left"/>
      <w:pPr>
        <w:ind w:left="7493" w:hanging="569"/>
      </w:pPr>
    </w:lvl>
    <w:lvl w:ilvl="8">
      <w:numFmt w:val="bullet"/>
      <w:lvlText w:val="•"/>
      <w:lvlJc w:val="left"/>
      <w:pPr>
        <w:ind w:left="8435" w:hanging="569"/>
      </w:pPr>
    </w:lvl>
  </w:abstractNum>
  <w:abstractNum w:abstractNumId="2" w15:restartNumberingAfterBreak="0">
    <w:nsid w:val="0DE83F44"/>
    <w:multiLevelType w:val="multilevel"/>
    <w:tmpl w:val="AF561F9C"/>
    <w:lvl w:ilvl="0">
      <w:start w:val="1"/>
      <w:numFmt w:val="decimal"/>
      <w:pStyle w:val="CalloutList1"/>
      <w:lvlText w:val="%1."/>
      <w:lvlJc w:val="left"/>
      <w:pPr>
        <w:tabs>
          <w:tab w:val="num" w:pos="584"/>
        </w:tabs>
        <w:ind w:left="584" w:hanging="352"/>
      </w:pPr>
      <w:rPr>
        <w:rFonts w:hint="default"/>
      </w:rPr>
    </w:lvl>
    <w:lvl w:ilvl="1">
      <w:start w:val="1"/>
      <w:numFmt w:val="lowerLetter"/>
      <w:lvlText w:val="      %2."/>
      <w:lvlJc w:val="left"/>
      <w:pPr>
        <w:tabs>
          <w:tab w:val="num" w:pos="1021"/>
        </w:tabs>
        <w:ind w:left="1021" w:hanging="789"/>
      </w:pPr>
      <w:rPr>
        <w:rFonts w:hint="default"/>
      </w:rPr>
    </w:lvl>
    <w:lvl w:ilvl="2">
      <w:start w:val="1"/>
      <w:numFmt w:val="lowerRoman"/>
      <w:lvlText w:val="             %3."/>
      <w:lvlJc w:val="left"/>
      <w:pPr>
        <w:tabs>
          <w:tab w:val="num" w:pos="1361"/>
        </w:tabs>
        <w:ind w:left="1361" w:hanging="1129"/>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3" w15:restartNumberingAfterBreak="0">
    <w:nsid w:val="0E032EA4"/>
    <w:multiLevelType w:val="multilevel"/>
    <w:tmpl w:val="9460A420"/>
    <w:lvl w:ilvl="0">
      <w:start w:val="1"/>
      <w:numFmt w:val="lowerLetter"/>
      <w:lvlText w:val="(%1)"/>
      <w:lvlJc w:val="left"/>
      <w:pPr>
        <w:ind w:left="1273" w:hanging="567"/>
      </w:pPr>
      <w:rPr>
        <w:rFonts w:ascii="Aptos" w:eastAsia="Arial" w:hAnsi="Aptos" w:cs="Arial" w:hint="default"/>
        <w:b w:val="0"/>
        <w:bCs w:val="0"/>
        <w:i w:val="0"/>
        <w:iCs w:val="0"/>
        <w:sz w:val="22"/>
        <w:szCs w:val="22"/>
      </w:rPr>
    </w:lvl>
    <w:lvl w:ilvl="1">
      <w:numFmt w:val="bullet"/>
      <w:lvlText w:val="•"/>
      <w:lvlJc w:val="left"/>
      <w:pPr>
        <w:ind w:left="2184" w:hanging="567"/>
      </w:pPr>
    </w:lvl>
    <w:lvl w:ilvl="2">
      <w:numFmt w:val="bullet"/>
      <w:lvlText w:val="•"/>
      <w:lvlJc w:val="left"/>
      <w:pPr>
        <w:ind w:left="3088" w:hanging="567"/>
      </w:pPr>
    </w:lvl>
    <w:lvl w:ilvl="3">
      <w:numFmt w:val="bullet"/>
      <w:lvlText w:val="•"/>
      <w:lvlJc w:val="left"/>
      <w:pPr>
        <w:ind w:left="3992" w:hanging="567"/>
      </w:pPr>
    </w:lvl>
    <w:lvl w:ilvl="4">
      <w:numFmt w:val="bullet"/>
      <w:lvlText w:val="•"/>
      <w:lvlJc w:val="left"/>
      <w:pPr>
        <w:ind w:left="4896" w:hanging="567"/>
      </w:pPr>
    </w:lvl>
    <w:lvl w:ilvl="5">
      <w:numFmt w:val="bullet"/>
      <w:lvlText w:val="•"/>
      <w:lvlJc w:val="left"/>
      <w:pPr>
        <w:ind w:left="5800" w:hanging="567"/>
      </w:pPr>
    </w:lvl>
    <w:lvl w:ilvl="6">
      <w:numFmt w:val="bullet"/>
      <w:lvlText w:val="•"/>
      <w:lvlJc w:val="left"/>
      <w:pPr>
        <w:ind w:left="6704" w:hanging="567"/>
      </w:pPr>
    </w:lvl>
    <w:lvl w:ilvl="7">
      <w:numFmt w:val="bullet"/>
      <w:lvlText w:val="•"/>
      <w:lvlJc w:val="left"/>
      <w:pPr>
        <w:ind w:left="7608" w:hanging="567"/>
      </w:pPr>
    </w:lvl>
    <w:lvl w:ilvl="8">
      <w:numFmt w:val="bullet"/>
      <w:lvlText w:val="•"/>
      <w:lvlJc w:val="left"/>
      <w:pPr>
        <w:ind w:left="8512" w:hanging="567"/>
      </w:pPr>
    </w:lvl>
  </w:abstractNum>
  <w:abstractNum w:abstractNumId="4" w15:restartNumberingAfterBreak="0">
    <w:nsid w:val="12E50EE3"/>
    <w:multiLevelType w:val="hybridMultilevel"/>
    <w:tmpl w:val="AA82CD38"/>
    <w:lvl w:ilvl="0" w:tplc="21FC03DE">
      <w:numFmt w:val="bullet"/>
      <w:lvlText w:val=""/>
      <w:lvlJc w:val="left"/>
      <w:pPr>
        <w:ind w:left="1080" w:hanging="360"/>
      </w:pPr>
      <w:rPr>
        <w:rFonts w:ascii="Symbol" w:eastAsia="Arial"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5B9144A"/>
    <w:multiLevelType w:val="multilevel"/>
    <w:tmpl w:val="1F42722C"/>
    <w:lvl w:ilvl="0">
      <w:start w:val="3"/>
      <w:numFmt w:val="lowerLetter"/>
      <w:lvlText w:val="(%1)"/>
      <w:lvlJc w:val="left"/>
      <w:pPr>
        <w:ind w:left="1273" w:hanging="567"/>
      </w:pPr>
      <w:rPr>
        <w:rFonts w:ascii="Arial" w:eastAsia="Arial" w:hAnsi="Arial" w:cs="Arial"/>
        <w:b w:val="0"/>
        <w:bCs w:val="0"/>
        <w:i w:val="0"/>
        <w:iCs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78330CF"/>
    <w:multiLevelType w:val="hybridMultilevel"/>
    <w:tmpl w:val="7B8C2AE6"/>
    <w:lvl w:ilvl="0" w:tplc="56C2BFF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011C6F"/>
    <w:multiLevelType w:val="hybridMultilevel"/>
    <w:tmpl w:val="F760BF7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F5E06ED"/>
    <w:multiLevelType w:val="multilevel"/>
    <w:tmpl w:val="31D8B4D4"/>
    <w:lvl w:ilvl="0">
      <w:start w:val="1"/>
      <w:numFmt w:val="lowerLetter"/>
      <w:lvlText w:val="(%1)"/>
      <w:lvlJc w:val="left"/>
      <w:pPr>
        <w:ind w:left="1273" w:hanging="567"/>
      </w:pPr>
      <w:rPr>
        <w:rFonts w:ascii="Aptos" w:eastAsia="Arial" w:hAnsi="Aptos" w:cs="Arial" w:hint="default"/>
        <w:b w:val="0"/>
        <w:bCs w:val="0"/>
        <w:i w:val="0"/>
        <w:iCs w:val="0"/>
        <w:sz w:val="22"/>
        <w:szCs w:val="22"/>
      </w:rPr>
    </w:lvl>
    <w:lvl w:ilvl="1">
      <w:numFmt w:val="bullet"/>
      <w:lvlText w:val="•"/>
      <w:lvlJc w:val="left"/>
      <w:pPr>
        <w:ind w:left="2184" w:hanging="567"/>
      </w:pPr>
    </w:lvl>
    <w:lvl w:ilvl="2">
      <w:numFmt w:val="bullet"/>
      <w:lvlText w:val="•"/>
      <w:lvlJc w:val="left"/>
      <w:pPr>
        <w:ind w:left="3088" w:hanging="567"/>
      </w:pPr>
    </w:lvl>
    <w:lvl w:ilvl="3">
      <w:numFmt w:val="bullet"/>
      <w:lvlText w:val="•"/>
      <w:lvlJc w:val="left"/>
      <w:pPr>
        <w:ind w:left="3992" w:hanging="567"/>
      </w:pPr>
    </w:lvl>
    <w:lvl w:ilvl="4">
      <w:numFmt w:val="bullet"/>
      <w:lvlText w:val="•"/>
      <w:lvlJc w:val="left"/>
      <w:pPr>
        <w:ind w:left="4896" w:hanging="567"/>
      </w:pPr>
    </w:lvl>
    <w:lvl w:ilvl="5">
      <w:numFmt w:val="bullet"/>
      <w:lvlText w:val="•"/>
      <w:lvlJc w:val="left"/>
      <w:pPr>
        <w:ind w:left="5800" w:hanging="567"/>
      </w:pPr>
    </w:lvl>
    <w:lvl w:ilvl="6">
      <w:numFmt w:val="bullet"/>
      <w:lvlText w:val="•"/>
      <w:lvlJc w:val="left"/>
      <w:pPr>
        <w:ind w:left="6704" w:hanging="567"/>
      </w:pPr>
    </w:lvl>
    <w:lvl w:ilvl="7">
      <w:numFmt w:val="bullet"/>
      <w:lvlText w:val="•"/>
      <w:lvlJc w:val="left"/>
      <w:pPr>
        <w:ind w:left="7608" w:hanging="567"/>
      </w:pPr>
    </w:lvl>
    <w:lvl w:ilvl="8">
      <w:numFmt w:val="bullet"/>
      <w:lvlText w:val="•"/>
      <w:lvlJc w:val="left"/>
      <w:pPr>
        <w:ind w:left="8512" w:hanging="567"/>
      </w:pPr>
    </w:lvl>
  </w:abstractNum>
  <w:abstractNum w:abstractNumId="9" w15:restartNumberingAfterBreak="0">
    <w:nsid w:val="226D5864"/>
    <w:multiLevelType w:val="multilevel"/>
    <w:tmpl w:val="1284CC64"/>
    <w:lvl w:ilvl="0">
      <w:start w:val="1"/>
      <w:numFmt w:val="none"/>
      <w:lvlText w:val=""/>
      <w:lvlJc w:val="left"/>
      <w:pPr>
        <w:ind w:left="0" w:firstLine="0"/>
      </w:pPr>
      <w:rPr>
        <w:rFonts w:hint="default"/>
      </w:rPr>
    </w:lvl>
    <w:lvl w:ilvl="1">
      <w:start w:val="1"/>
      <w:numFmt w:val="lowerLetter"/>
      <w:pStyle w:val="TCsbodytext"/>
      <w:lvlText w:val="(%2)"/>
      <w:lvlJc w:val="left"/>
      <w:pPr>
        <w:ind w:left="1134" w:hanging="567"/>
      </w:pPr>
      <w:rPr>
        <w:rFonts w:hint="default"/>
        <w:b w:val="0"/>
        <w:bCs w:val="0"/>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2765195"/>
    <w:multiLevelType w:val="multilevel"/>
    <w:tmpl w:val="C19298DA"/>
    <w:lvl w:ilvl="0">
      <w:start w:val="1"/>
      <w:numFmt w:val="decimal"/>
      <w:lvlRestart w:val="0"/>
      <w:pStyle w:val="HicksonsHeading1"/>
      <w:lvlText w:val="%1."/>
      <w:lvlJc w:val="left"/>
      <w:rPr>
        <w:rFonts w:ascii="Arial" w:hAnsi="Arial" w:cs="Arial"/>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icksonsHeading2"/>
      <w:lvlText w:val="%1.%2"/>
      <w:lvlJc w:val="left"/>
      <w:rPr>
        <w:rFonts w:ascii="Arial" w:hAnsi="Arial" w:cs="Arial"/>
        <w:b w:val="0"/>
        <w:i w:val="0"/>
        <w:caps w:val="0"/>
        <w:strike w:val="0"/>
        <w:dstrike w:val="0"/>
        <w:vanish w:val="0"/>
        <w:color w:val="auto"/>
        <w:sz w:val="16"/>
        <w:szCs w:val="1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HicksonsHeading3"/>
      <w:lvlText w:val="(%3)"/>
      <w:lvlJc w:val="left"/>
      <w:rPr>
        <w:rFonts w:ascii="Arial" w:hAnsi="Arial" w:cs="Arial"/>
        <w:b w:val="0"/>
        <w:i w:val="0"/>
        <w:caps w:val="0"/>
        <w:strike w:val="0"/>
        <w:dstrike w:val="0"/>
        <w:vanish w:val="0"/>
        <w:color w:val="auto"/>
        <w:sz w:val="16"/>
        <w:szCs w:val="1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HicksonsHeading4"/>
      <w:lvlText w:val="(%4)"/>
      <w:lvlJc w:val="left"/>
      <w:rPr>
        <w:rFonts w:ascii="Arial" w:hAnsi="Arial" w:cs="Arial"/>
        <w:b w:val="0"/>
        <w:i w:val="0"/>
        <w:caps w:val="0"/>
        <w:strike w:val="0"/>
        <w:dstrike w:val="0"/>
        <w:vanish w:val="0"/>
        <w:color w:val="auto"/>
        <w:sz w:val="16"/>
        <w:szCs w:val="16"/>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HicksonsHeading5"/>
      <w:lvlText w:val="(%5)"/>
      <w:lvlJc w:val="left"/>
      <w:rPr>
        <w:rFonts w:ascii="Arial" w:hAnsi="Arial" w:cs="Arial"/>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icksonsHeading6"/>
      <w:lvlText w:val="(%6)"/>
      <w:lvlJc w:val="left"/>
      <w:rPr>
        <w:rFonts w:ascii="Arial" w:hAnsi="Arial" w:cs="Arial"/>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rPr>
        <w:rFonts w:ascii="Arial" w:hAnsi="Arial" w:cs="Arial"/>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8)"/>
      <w:lvlJc w:val="left"/>
      <w:rPr>
        <w:rFonts w:ascii="Arial" w:hAnsi="Arial" w:cs="Arial"/>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9)"/>
      <w:lvlJc w:val="left"/>
      <w:rPr>
        <w:rFonts w:ascii="Arial" w:hAnsi="Arial" w:cs="Arial"/>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23687829"/>
    <w:multiLevelType w:val="multilevel"/>
    <w:tmpl w:val="DFB024F4"/>
    <w:styleLink w:val="CalloutBullets"/>
    <w:lvl w:ilvl="0">
      <w:start w:val="1"/>
      <w:numFmt w:val="bullet"/>
      <w:lvlText w:val=""/>
      <w:lvlJc w:val="left"/>
      <w:pPr>
        <w:tabs>
          <w:tab w:val="num" w:pos="584"/>
        </w:tabs>
        <w:ind w:left="584" w:hanging="352"/>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5CC4053"/>
    <w:multiLevelType w:val="multilevel"/>
    <w:tmpl w:val="7BA630D2"/>
    <w:lvl w:ilvl="0">
      <w:start w:val="1"/>
      <w:numFmt w:val="lowerRoman"/>
      <w:lvlText w:val="(%1)"/>
      <w:lvlJc w:val="left"/>
      <w:pPr>
        <w:ind w:left="1842" w:hanging="569"/>
      </w:pPr>
      <w:rPr>
        <w:rFonts w:ascii="Aptos" w:eastAsia="Arial" w:hAnsi="Aptos" w:cs="Arial" w:hint="default"/>
        <w:b w:val="0"/>
        <w:bCs w:val="0"/>
        <w:i w:val="0"/>
        <w:i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8685B74"/>
    <w:multiLevelType w:val="multilevel"/>
    <w:tmpl w:val="8AE616D0"/>
    <w:lvl w:ilvl="0">
      <w:start w:val="1"/>
      <w:numFmt w:val="lowerLetter"/>
      <w:lvlText w:val="(%1)"/>
      <w:lvlJc w:val="left"/>
      <w:pPr>
        <w:ind w:left="1273" w:hanging="567"/>
      </w:pPr>
      <w:rPr>
        <w:rFonts w:ascii="Aptos" w:eastAsia="Arial" w:hAnsi="Aptos" w:cs="Arial" w:hint="default"/>
        <w:b w:val="0"/>
        <w:bCs w:val="0"/>
        <w:i w:val="0"/>
        <w:iCs w:val="0"/>
        <w:sz w:val="22"/>
        <w:szCs w:val="22"/>
      </w:rPr>
    </w:lvl>
    <w:lvl w:ilvl="1">
      <w:numFmt w:val="bullet"/>
      <w:lvlText w:val="•"/>
      <w:lvlJc w:val="left"/>
      <w:pPr>
        <w:ind w:left="2184" w:hanging="567"/>
      </w:pPr>
    </w:lvl>
    <w:lvl w:ilvl="2">
      <w:numFmt w:val="bullet"/>
      <w:lvlText w:val="•"/>
      <w:lvlJc w:val="left"/>
      <w:pPr>
        <w:ind w:left="3088" w:hanging="567"/>
      </w:pPr>
    </w:lvl>
    <w:lvl w:ilvl="3">
      <w:numFmt w:val="bullet"/>
      <w:lvlText w:val="•"/>
      <w:lvlJc w:val="left"/>
      <w:pPr>
        <w:ind w:left="3992" w:hanging="567"/>
      </w:pPr>
    </w:lvl>
    <w:lvl w:ilvl="4">
      <w:numFmt w:val="bullet"/>
      <w:lvlText w:val="•"/>
      <w:lvlJc w:val="left"/>
      <w:pPr>
        <w:ind w:left="4896" w:hanging="567"/>
      </w:pPr>
    </w:lvl>
    <w:lvl w:ilvl="5">
      <w:numFmt w:val="bullet"/>
      <w:lvlText w:val="•"/>
      <w:lvlJc w:val="left"/>
      <w:pPr>
        <w:ind w:left="5800" w:hanging="567"/>
      </w:pPr>
    </w:lvl>
    <w:lvl w:ilvl="6">
      <w:numFmt w:val="bullet"/>
      <w:lvlText w:val="•"/>
      <w:lvlJc w:val="left"/>
      <w:pPr>
        <w:ind w:left="6704" w:hanging="567"/>
      </w:pPr>
    </w:lvl>
    <w:lvl w:ilvl="7">
      <w:numFmt w:val="bullet"/>
      <w:lvlText w:val="•"/>
      <w:lvlJc w:val="left"/>
      <w:pPr>
        <w:ind w:left="7608" w:hanging="567"/>
      </w:pPr>
    </w:lvl>
    <w:lvl w:ilvl="8">
      <w:numFmt w:val="bullet"/>
      <w:lvlText w:val="•"/>
      <w:lvlJc w:val="left"/>
      <w:pPr>
        <w:ind w:left="8512" w:hanging="567"/>
      </w:pPr>
    </w:lvl>
  </w:abstractNum>
  <w:abstractNum w:abstractNumId="14" w15:restartNumberingAfterBreak="0">
    <w:nsid w:val="2A2E62BA"/>
    <w:multiLevelType w:val="hybridMultilevel"/>
    <w:tmpl w:val="660C770A"/>
    <w:lvl w:ilvl="0" w:tplc="3EE89FE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A752CBB"/>
    <w:multiLevelType w:val="multilevel"/>
    <w:tmpl w:val="C930B080"/>
    <w:lvl w:ilvl="0">
      <w:start w:val="1"/>
      <w:numFmt w:val="decimal"/>
      <w:lvlText w:val=""/>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63C4732"/>
    <w:multiLevelType w:val="multilevel"/>
    <w:tmpl w:val="136431E0"/>
    <w:lvl w:ilvl="0">
      <w:start w:val="1"/>
      <w:numFmt w:val="lowerLetter"/>
      <w:lvlText w:val="(%1)"/>
      <w:lvlJc w:val="left"/>
      <w:pPr>
        <w:ind w:left="1273" w:hanging="567"/>
      </w:pPr>
      <w:rPr>
        <w:rFonts w:ascii="Arial" w:eastAsia="Arial" w:hAnsi="Arial" w:cs="Arial"/>
        <w:b w:val="0"/>
        <w:bCs w:val="0"/>
        <w:i w:val="0"/>
        <w:iCs w:val="0"/>
        <w:sz w:val="20"/>
        <w:szCs w:val="20"/>
      </w:rPr>
    </w:lvl>
    <w:lvl w:ilvl="1">
      <w:start w:val="1"/>
      <w:numFmt w:val="lowerRoman"/>
      <w:lvlText w:val="(%2)"/>
      <w:lvlJc w:val="left"/>
      <w:pPr>
        <w:ind w:left="1842" w:hanging="569"/>
      </w:pPr>
      <w:rPr>
        <w:rFonts w:ascii="Aptos" w:eastAsia="Arial" w:hAnsi="Aptos" w:cs="Arial" w:hint="default"/>
        <w:b w:val="0"/>
        <w:bCs w:val="0"/>
        <w:i w:val="0"/>
        <w:iCs w:val="0"/>
        <w:sz w:val="22"/>
        <w:szCs w:val="22"/>
      </w:rPr>
    </w:lvl>
    <w:lvl w:ilvl="2">
      <w:start w:val="1"/>
      <w:numFmt w:val="bullet"/>
      <w:lvlText w:val=""/>
      <w:lvlJc w:val="left"/>
      <w:pPr>
        <w:ind w:left="2573" w:hanging="360"/>
      </w:pPr>
      <w:rPr>
        <w:rFonts w:ascii="Symbol" w:hAnsi="Symbol" w:hint="default"/>
      </w:rPr>
    </w:lvl>
    <w:lvl w:ilvl="3">
      <w:numFmt w:val="bullet"/>
      <w:lvlText w:val="•"/>
      <w:lvlJc w:val="left"/>
      <w:pPr>
        <w:ind w:left="3724" w:hanging="569"/>
      </w:pPr>
    </w:lvl>
    <w:lvl w:ilvl="4">
      <w:numFmt w:val="bullet"/>
      <w:lvlText w:val="•"/>
      <w:lvlJc w:val="left"/>
      <w:pPr>
        <w:ind w:left="4666" w:hanging="569"/>
      </w:pPr>
    </w:lvl>
    <w:lvl w:ilvl="5">
      <w:numFmt w:val="bullet"/>
      <w:lvlText w:val="•"/>
      <w:lvlJc w:val="left"/>
      <w:pPr>
        <w:ind w:left="5608" w:hanging="569"/>
      </w:pPr>
    </w:lvl>
    <w:lvl w:ilvl="6">
      <w:numFmt w:val="bullet"/>
      <w:lvlText w:val="•"/>
      <w:lvlJc w:val="left"/>
      <w:pPr>
        <w:ind w:left="6551" w:hanging="569"/>
      </w:pPr>
    </w:lvl>
    <w:lvl w:ilvl="7">
      <w:numFmt w:val="bullet"/>
      <w:lvlText w:val="•"/>
      <w:lvlJc w:val="left"/>
      <w:pPr>
        <w:ind w:left="7493" w:hanging="569"/>
      </w:pPr>
    </w:lvl>
    <w:lvl w:ilvl="8">
      <w:numFmt w:val="bullet"/>
      <w:lvlText w:val="•"/>
      <w:lvlJc w:val="left"/>
      <w:pPr>
        <w:ind w:left="8435" w:hanging="569"/>
      </w:pPr>
    </w:lvl>
  </w:abstractNum>
  <w:abstractNum w:abstractNumId="17" w15:restartNumberingAfterBreak="0">
    <w:nsid w:val="38EE541A"/>
    <w:multiLevelType w:val="hybridMultilevel"/>
    <w:tmpl w:val="8BF4BBB4"/>
    <w:lvl w:ilvl="0" w:tplc="87F8964A">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246CA1"/>
    <w:multiLevelType w:val="hybridMultilevel"/>
    <w:tmpl w:val="77DA5FCE"/>
    <w:lvl w:ilvl="0" w:tplc="56C2BFF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C764C0B"/>
    <w:multiLevelType w:val="multilevel"/>
    <w:tmpl w:val="468CE4E6"/>
    <w:lvl w:ilvl="0">
      <w:start w:val="1"/>
      <w:numFmt w:val="lowerLetter"/>
      <w:lvlText w:val="(%1)"/>
      <w:lvlJc w:val="left"/>
      <w:pPr>
        <w:ind w:left="1273" w:hanging="567"/>
      </w:pPr>
      <w:rPr>
        <w:rFonts w:ascii="Arial" w:eastAsia="Arial" w:hAnsi="Arial" w:cs="Arial"/>
        <w:b w:val="0"/>
        <w:bCs w:val="0"/>
        <w:i w:val="0"/>
        <w:iCs w:val="0"/>
        <w:sz w:val="20"/>
        <w:szCs w:val="20"/>
      </w:rPr>
    </w:lvl>
    <w:lvl w:ilvl="1">
      <w:start w:val="1"/>
      <w:numFmt w:val="lowerRoman"/>
      <w:lvlText w:val="(%2)"/>
      <w:lvlJc w:val="left"/>
      <w:pPr>
        <w:ind w:left="1842" w:hanging="569"/>
      </w:pPr>
      <w:rPr>
        <w:rFonts w:ascii="Aptos" w:eastAsia="Arial" w:hAnsi="Aptos" w:cs="Arial" w:hint="default"/>
        <w:b w:val="0"/>
        <w:bCs w:val="0"/>
        <w:i w:val="0"/>
        <w:iCs w:val="0"/>
        <w:sz w:val="22"/>
        <w:szCs w:val="22"/>
      </w:rPr>
    </w:lvl>
    <w:lvl w:ilvl="2">
      <w:numFmt w:val="bullet"/>
      <w:lvlText w:val="•"/>
      <w:lvlJc w:val="left"/>
      <w:pPr>
        <w:ind w:left="2782" w:hanging="569"/>
      </w:pPr>
    </w:lvl>
    <w:lvl w:ilvl="3">
      <w:numFmt w:val="bullet"/>
      <w:lvlText w:val="•"/>
      <w:lvlJc w:val="left"/>
      <w:pPr>
        <w:ind w:left="3724" w:hanging="569"/>
      </w:pPr>
    </w:lvl>
    <w:lvl w:ilvl="4">
      <w:numFmt w:val="bullet"/>
      <w:lvlText w:val="•"/>
      <w:lvlJc w:val="left"/>
      <w:pPr>
        <w:ind w:left="4666" w:hanging="569"/>
      </w:pPr>
    </w:lvl>
    <w:lvl w:ilvl="5">
      <w:numFmt w:val="bullet"/>
      <w:lvlText w:val="•"/>
      <w:lvlJc w:val="left"/>
      <w:pPr>
        <w:ind w:left="5608" w:hanging="569"/>
      </w:pPr>
    </w:lvl>
    <w:lvl w:ilvl="6">
      <w:numFmt w:val="bullet"/>
      <w:lvlText w:val="•"/>
      <w:lvlJc w:val="left"/>
      <w:pPr>
        <w:ind w:left="6551" w:hanging="569"/>
      </w:pPr>
    </w:lvl>
    <w:lvl w:ilvl="7">
      <w:numFmt w:val="bullet"/>
      <w:lvlText w:val="•"/>
      <w:lvlJc w:val="left"/>
      <w:pPr>
        <w:ind w:left="7493" w:hanging="569"/>
      </w:pPr>
    </w:lvl>
    <w:lvl w:ilvl="8">
      <w:numFmt w:val="bullet"/>
      <w:lvlText w:val="•"/>
      <w:lvlJc w:val="left"/>
      <w:pPr>
        <w:ind w:left="8435" w:hanging="569"/>
      </w:pPr>
    </w:lvl>
  </w:abstractNum>
  <w:abstractNum w:abstractNumId="20" w15:restartNumberingAfterBreak="0">
    <w:nsid w:val="3D831C1F"/>
    <w:multiLevelType w:val="multilevel"/>
    <w:tmpl w:val="566AAADC"/>
    <w:lvl w:ilvl="0">
      <w:start w:val="1"/>
      <w:numFmt w:val="bullet"/>
      <w:pStyle w:val="CalloutBullet1"/>
      <w:lvlText w:val=""/>
      <w:lvlJc w:val="left"/>
      <w:pPr>
        <w:tabs>
          <w:tab w:val="num" w:pos="624"/>
        </w:tabs>
        <w:ind w:left="624" w:hanging="392"/>
      </w:pPr>
      <w:rPr>
        <w:rFonts w:ascii="Symbol" w:hAnsi="Symbol" w:hint="default"/>
      </w:rPr>
    </w:lvl>
    <w:lvl w:ilvl="1">
      <w:start w:val="1"/>
      <w:numFmt w:val="none"/>
      <w:lvlText w:val="     o"/>
      <w:lvlJc w:val="left"/>
      <w:pPr>
        <w:tabs>
          <w:tab w:val="num" w:pos="1021"/>
        </w:tabs>
        <w:ind w:left="1021" w:hanging="789"/>
      </w:pPr>
      <w:rPr>
        <w:rFonts w:ascii="Century Gothic" w:hAnsi="Century Gothic" w:hint="default"/>
        <w:color w:val="22272B" w:themeColor="text1"/>
        <w:spacing w:val="28"/>
        <w:sz w:val="18"/>
      </w:rPr>
    </w:lvl>
    <w:lvl w:ilvl="2">
      <w:start w:val="1"/>
      <w:numFmt w:val="none"/>
      <w:lvlText w:val="            -"/>
      <w:lvlJc w:val="left"/>
      <w:pPr>
        <w:tabs>
          <w:tab w:val="num" w:pos="1361"/>
        </w:tabs>
        <w:ind w:left="1361" w:hanging="1129"/>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117465E"/>
    <w:multiLevelType w:val="multilevel"/>
    <w:tmpl w:val="2360A5E8"/>
    <w:styleLink w:val="DPEBullets"/>
    <w:lvl w:ilvl="0">
      <w:start w:val="1"/>
      <w:numFmt w:val="bullet"/>
      <w:lvlText w:val=""/>
      <w:lvlJc w:val="left"/>
      <w:pPr>
        <w:tabs>
          <w:tab w:val="num" w:pos="624"/>
        </w:tabs>
        <w:ind w:left="624" w:hanging="340"/>
      </w:pPr>
      <w:rPr>
        <w:rFonts w:ascii="Symbol" w:hAnsi="Symbol" w:hint="default"/>
      </w:rPr>
    </w:lvl>
    <w:lvl w:ilvl="1">
      <w:start w:val="1"/>
      <w:numFmt w:val="bullet"/>
      <w:pStyle w:val="ListBullet2"/>
      <w:lvlText w:val=""/>
      <w:lvlJc w:val="left"/>
      <w:pPr>
        <w:tabs>
          <w:tab w:val="num" w:pos="907"/>
        </w:tabs>
        <w:ind w:left="908" w:hanging="340"/>
      </w:pPr>
      <w:rPr>
        <w:rFonts w:ascii="Symbol" w:hAnsi="Symbol" w:hint="default"/>
      </w:rPr>
    </w:lvl>
    <w:lvl w:ilvl="2">
      <w:start w:val="1"/>
      <w:numFmt w:val="bullet"/>
      <w:lvlText w:val="o"/>
      <w:lvlJc w:val="left"/>
      <w:pPr>
        <w:tabs>
          <w:tab w:val="num" w:pos="1191"/>
        </w:tabs>
        <w:ind w:left="1192" w:hanging="340"/>
      </w:pPr>
      <w:rPr>
        <w:rFonts w:ascii="Courier New" w:hAnsi="Courier New" w:hint="default"/>
      </w:rPr>
    </w:lvl>
    <w:lvl w:ilvl="3">
      <w:start w:val="1"/>
      <w:numFmt w:val="bullet"/>
      <w:lvlText w:val=""/>
      <w:lvlJc w:val="left"/>
      <w:pPr>
        <w:tabs>
          <w:tab w:val="num" w:pos="1474"/>
        </w:tabs>
        <w:ind w:left="1476" w:hanging="340"/>
      </w:pPr>
      <w:rPr>
        <w:rFonts w:ascii="Symbol" w:hAnsi="Symbol" w:hint="default"/>
        <w:color w:val="auto"/>
      </w:rPr>
    </w:lvl>
    <w:lvl w:ilvl="4">
      <w:start w:val="1"/>
      <w:numFmt w:val="bullet"/>
      <w:lvlText w:val=""/>
      <w:lvlJc w:val="left"/>
      <w:pPr>
        <w:tabs>
          <w:tab w:val="num" w:pos="1758"/>
        </w:tabs>
        <w:ind w:left="1760" w:hanging="340"/>
      </w:pPr>
      <w:rPr>
        <w:rFonts w:ascii="Symbol" w:hAnsi="Symbol" w:hint="default"/>
      </w:rPr>
    </w:lvl>
    <w:lvl w:ilvl="5">
      <w:start w:val="1"/>
      <w:numFmt w:val="none"/>
      <w:lvlText w:val=""/>
      <w:lvlJc w:val="left"/>
      <w:pPr>
        <w:ind w:left="2044" w:hanging="340"/>
      </w:pPr>
      <w:rPr>
        <w:rFonts w:hint="default"/>
      </w:rPr>
    </w:lvl>
    <w:lvl w:ilvl="6">
      <w:start w:val="1"/>
      <w:numFmt w:val="none"/>
      <w:lvlText w:val="%7"/>
      <w:lvlJc w:val="left"/>
      <w:pPr>
        <w:ind w:left="2328" w:hanging="340"/>
      </w:pPr>
      <w:rPr>
        <w:rFonts w:hint="default"/>
      </w:rPr>
    </w:lvl>
    <w:lvl w:ilvl="7">
      <w:start w:val="1"/>
      <w:numFmt w:val="none"/>
      <w:lvlText w:val="%8"/>
      <w:lvlJc w:val="left"/>
      <w:pPr>
        <w:ind w:left="2612" w:hanging="340"/>
      </w:pPr>
      <w:rPr>
        <w:rFonts w:hint="default"/>
      </w:rPr>
    </w:lvl>
    <w:lvl w:ilvl="8">
      <w:start w:val="1"/>
      <w:numFmt w:val="none"/>
      <w:lvlText w:val="%9"/>
      <w:lvlJc w:val="left"/>
      <w:pPr>
        <w:ind w:left="2896" w:hanging="340"/>
      </w:pPr>
      <w:rPr>
        <w:rFonts w:hint="default"/>
      </w:rPr>
    </w:lvl>
  </w:abstractNum>
  <w:abstractNum w:abstractNumId="22" w15:restartNumberingAfterBreak="0">
    <w:nsid w:val="411F00C8"/>
    <w:multiLevelType w:val="multilevel"/>
    <w:tmpl w:val="7526C48A"/>
    <w:lvl w:ilvl="0">
      <w:start w:val="1"/>
      <w:numFmt w:val="lowerRoman"/>
      <w:lvlText w:val="(%1)"/>
      <w:lvlJc w:val="left"/>
      <w:pPr>
        <w:ind w:left="1842" w:hanging="569"/>
      </w:pPr>
      <w:rPr>
        <w:rFonts w:ascii="Aptos" w:eastAsia="Arial" w:hAnsi="Aptos" w:cs="Arial" w:hint="default"/>
        <w:b w:val="0"/>
        <w:bCs w:val="0"/>
        <w:i w:val="0"/>
        <w:i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2C23F40"/>
    <w:multiLevelType w:val="singleLevel"/>
    <w:tmpl w:val="C838A4EE"/>
    <w:lvl w:ilvl="0">
      <w:start w:val="1"/>
      <w:numFmt w:val="decimal"/>
      <w:pStyle w:val="ListNumber"/>
      <w:lvlText w:val="%1."/>
      <w:lvlJc w:val="left"/>
      <w:pPr>
        <w:ind w:left="360" w:hanging="360"/>
      </w:pPr>
      <w:rPr>
        <w:rFonts w:hint="default"/>
      </w:rPr>
    </w:lvl>
  </w:abstractNum>
  <w:abstractNum w:abstractNumId="24" w15:restartNumberingAfterBreak="0">
    <w:nsid w:val="43D86E9A"/>
    <w:multiLevelType w:val="multilevel"/>
    <w:tmpl w:val="F6501F08"/>
    <w:lvl w:ilvl="0">
      <w:start w:val="1"/>
      <w:numFmt w:val="lowerLetter"/>
      <w:lvlText w:val="(%1)"/>
      <w:lvlJc w:val="left"/>
      <w:pPr>
        <w:ind w:left="1273" w:hanging="567"/>
      </w:pPr>
      <w:rPr>
        <w:rFonts w:ascii="Aptos" w:eastAsia="Arial" w:hAnsi="Aptos" w:cs="Arial" w:hint="default"/>
        <w:b w:val="0"/>
        <w:bCs w:val="0"/>
        <w:i w:val="0"/>
        <w:iCs w:val="0"/>
        <w:sz w:val="22"/>
        <w:szCs w:val="22"/>
      </w:rPr>
    </w:lvl>
    <w:lvl w:ilvl="1">
      <w:start w:val="1"/>
      <w:numFmt w:val="lowerRoman"/>
      <w:lvlText w:val="(%2)"/>
      <w:lvlJc w:val="left"/>
      <w:pPr>
        <w:ind w:left="1842" w:hanging="569"/>
      </w:pPr>
      <w:rPr>
        <w:rFonts w:ascii="Arial" w:eastAsia="Arial" w:hAnsi="Arial" w:cs="Arial"/>
        <w:b w:val="0"/>
        <w:bCs w:val="0"/>
        <w:i w:val="0"/>
        <w:iCs w:val="0"/>
        <w:sz w:val="20"/>
        <w:szCs w:val="20"/>
      </w:rPr>
    </w:lvl>
    <w:lvl w:ilvl="2">
      <w:numFmt w:val="bullet"/>
      <w:lvlText w:val="•"/>
      <w:lvlJc w:val="left"/>
      <w:pPr>
        <w:ind w:left="2782" w:hanging="569"/>
      </w:pPr>
    </w:lvl>
    <w:lvl w:ilvl="3">
      <w:numFmt w:val="bullet"/>
      <w:lvlText w:val="•"/>
      <w:lvlJc w:val="left"/>
      <w:pPr>
        <w:ind w:left="3724" w:hanging="569"/>
      </w:pPr>
    </w:lvl>
    <w:lvl w:ilvl="4">
      <w:numFmt w:val="bullet"/>
      <w:lvlText w:val="•"/>
      <w:lvlJc w:val="left"/>
      <w:pPr>
        <w:ind w:left="4666" w:hanging="569"/>
      </w:pPr>
    </w:lvl>
    <w:lvl w:ilvl="5">
      <w:numFmt w:val="bullet"/>
      <w:lvlText w:val="•"/>
      <w:lvlJc w:val="left"/>
      <w:pPr>
        <w:ind w:left="5608" w:hanging="569"/>
      </w:pPr>
    </w:lvl>
    <w:lvl w:ilvl="6">
      <w:numFmt w:val="bullet"/>
      <w:lvlText w:val="•"/>
      <w:lvlJc w:val="left"/>
      <w:pPr>
        <w:ind w:left="6551" w:hanging="569"/>
      </w:pPr>
    </w:lvl>
    <w:lvl w:ilvl="7">
      <w:numFmt w:val="bullet"/>
      <w:lvlText w:val="•"/>
      <w:lvlJc w:val="left"/>
      <w:pPr>
        <w:ind w:left="7493" w:hanging="569"/>
      </w:pPr>
    </w:lvl>
    <w:lvl w:ilvl="8">
      <w:numFmt w:val="bullet"/>
      <w:lvlText w:val="•"/>
      <w:lvlJc w:val="left"/>
      <w:pPr>
        <w:ind w:left="8435" w:hanging="569"/>
      </w:pPr>
    </w:lvl>
  </w:abstractNum>
  <w:abstractNum w:abstractNumId="25" w15:restartNumberingAfterBreak="0">
    <w:nsid w:val="461D0F90"/>
    <w:multiLevelType w:val="multilevel"/>
    <w:tmpl w:val="2360A5E8"/>
    <w:numStyleLink w:val="DPEBullets"/>
  </w:abstractNum>
  <w:abstractNum w:abstractNumId="26" w15:restartNumberingAfterBreak="0">
    <w:nsid w:val="46F574EA"/>
    <w:multiLevelType w:val="multilevel"/>
    <w:tmpl w:val="48E62B54"/>
    <w:styleLink w:val="DPELists"/>
    <w:lvl w:ilvl="0">
      <w:start w:val="1"/>
      <w:numFmt w:val="none"/>
      <w:lvlText w:val=""/>
      <w:lvlJc w:val="left"/>
      <w:pPr>
        <w:ind w:left="0" w:firstLine="0"/>
      </w:pPr>
      <w:rPr>
        <w:rFonts w:hint="default"/>
      </w:rPr>
    </w:lvl>
    <w:lvl w:ilvl="1">
      <w:start w:val="1"/>
      <w:numFmt w:val="decimal"/>
      <w:lvlText w:val="%2."/>
      <w:lvlJc w:val="left"/>
      <w:pPr>
        <w:tabs>
          <w:tab w:val="num" w:pos="624"/>
        </w:tabs>
        <w:ind w:left="624" w:hanging="340"/>
      </w:pPr>
      <w:rPr>
        <w:rFonts w:hint="default"/>
      </w:rPr>
    </w:lvl>
    <w:lvl w:ilvl="2">
      <w:start w:val="1"/>
      <w:numFmt w:val="lowerLetter"/>
      <w:lvlText w:val="%3."/>
      <w:lvlJc w:val="left"/>
      <w:pPr>
        <w:tabs>
          <w:tab w:val="num" w:pos="907"/>
        </w:tabs>
        <w:ind w:left="907" w:hanging="340"/>
      </w:pPr>
      <w:rPr>
        <w:rFonts w:hint="default"/>
      </w:rPr>
    </w:lvl>
    <w:lvl w:ilvl="3">
      <w:start w:val="1"/>
      <w:numFmt w:val="lowerRoman"/>
      <w:lvlText w:val="%4."/>
      <w:lvlJc w:val="left"/>
      <w:pPr>
        <w:tabs>
          <w:tab w:val="num" w:pos="1191"/>
        </w:tabs>
        <w:ind w:left="1191" w:hanging="340"/>
      </w:pPr>
      <w:rPr>
        <w:rFonts w:hint="default"/>
      </w:rPr>
    </w:lvl>
    <w:lvl w:ilvl="4">
      <w:start w:val="1"/>
      <w:numFmt w:val="upperLetter"/>
      <w:lvlText w:val="%5."/>
      <w:lvlJc w:val="left"/>
      <w:pPr>
        <w:tabs>
          <w:tab w:val="num" w:pos="1474"/>
        </w:tabs>
        <w:ind w:left="1474" w:hanging="340"/>
      </w:pPr>
      <w:rPr>
        <w:rFonts w:hint="default"/>
      </w:rPr>
    </w:lvl>
    <w:lvl w:ilvl="5">
      <w:start w:val="1"/>
      <w:numFmt w:val="upperRoman"/>
      <w:lvlText w:val="%6"/>
      <w:lvlJc w:val="right"/>
      <w:pPr>
        <w:tabs>
          <w:tab w:val="num" w:pos="1758"/>
        </w:tabs>
        <w:ind w:left="1758" w:hanging="340"/>
      </w:pPr>
      <w:rPr>
        <w:rFonts w:hint="default"/>
      </w:rPr>
    </w:lvl>
    <w:lvl w:ilvl="6">
      <w:start w:val="1"/>
      <w:numFmt w:val="none"/>
      <w:lvlText w:val="%7"/>
      <w:lvlJc w:val="left"/>
      <w:pPr>
        <w:tabs>
          <w:tab w:val="num" w:pos="2271"/>
        </w:tabs>
        <w:ind w:left="2328" w:hanging="340"/>
      </w:pPr>
      <w:rPr>
        <w:rFonts w:hint="default"/>
      </w:rPr>
    </w:lvl>
    <w:lvl w:ilvl="7">
      <w:start w:val="1"/>
      <w:numFmt w:val="none"/>
      <w:lvlText w:val="%8"/>
      <w:lvlJc w:val="left"/>
      <w:pPr>
        <w:tabs>
          <w:tab w:val="num" w:pos="2555"/>
        </w:tabs>
        <w:ind w:left="2612" w:hanging="340"/>
      </w:pPr>
      <w:rPr>
        <w:rFonts w:hint="default"/>
      </w:rPr>
    </w:lvl>
    <w:lvl w:ilvl="8">
      <w:start w:val="1"/>
      <w:numFmt w:val="none"/>
      <w:lvlText w:val="%9"/>
      <w:lvlJc w:val="right"/>
      <w:pPr>
        <w:tabs>
          <w:tab w:val="num" w:pos="2839"/>
        </w:tabs>
        <w:ind w:left="2896" w:hanging="340"/>
      </w:pPr>
      <w:rPr>
        <w:rFonts w:hint="default"/>
      </w:rPr>
    </w:lvl>
  </w:abstractNum>
  <w:abstractNum w:abstractNumId="27" w15:restartNumberingAfterBreak="0">
    <w:nsid w:val="4F130ED3"/>
    <w:multiLevelType w:val="hybridMultilevel"/>
    <w:tmpl w:val="95EC2306"/>
    <w:lvl w:ilvl="0" w:tplc="FD00ADE4">
      <w:start w:val="1"/>
      <w:numFmt w:val="bullet"/>
      <w:pStyle w:val="TCsbulletlist"/>
      <w:lvlText w:val=""/>
      <w:lvlJc w:val="left"/>
      <w:pPr>
        <w:ind w:left="1800" w:hanging="360"/>
      </w:pPr>
      <w:rPr>
        <w:rFonts w:ascii="Symbol" w:hAnsi="Symbol" w:hint="default"/>
      </w:rPr>
    </w:lvl>
    <w:lvl w:ilvl="1" w:tplc="522A90FA">
      <w:start w:val="1"/>
      <w:numFmt w:val="bullet"/>
      <w:lvlText w:val="o"/>
      <w:lvlJc w:val="left"/>
      <w:pPr>
        <w:ind w:left="1440" w:hanging="360"/>
      </w:pPr>
      <w:rPr>
        <w:rFonts w:ascii="Courier New" w:hAnsi="Courier New" w:hint="default"/>
      </w:rPr>
    </w:lvl>
    <w:lvl w:ilvl="2" w:tplc="5B58CCDE">
      <w:start w:val="1"/>
      <w:numFmt w:val="bullet"/>
      <w:lvlText w:val=""/>
      <w:lvlJc w:val="left"/>
      <w:pPr>
        <w:ind w:left="2160" w:hanging="360"/>
      </w:pPr>
      <w:rPr>
        <w:rFonts w:ascii="Wingdings" w:hAnsi="Wingdings" w:hint="default"/>
      </w:rPr>
    </w:lvl>
    <w:lvl w:ilvl="3" w:tplc="DA8484AC">
      <w:start w:val="1"/>
      <w:numFmt w:val="bullet"/>
      <w:lvlText w:val=""/>
      <w:lvlJc w:val="left"/>
      <w:pPr>
        <w:ind w:left="2880" w:hanging="360"/>
      </w:pPr>
      <w:rPr>
        <w:rFonts w:ascii="Symbol" w:hAnsi="Symbol" w:hint="default"/>
      </w:rPr>
    </w:lvl>
    <w:lvl w:ilvl="4" w:tplc="2E08437E">
      <w:start w:val="1"/>
      <w:numFmt w:val="bullet"/>
      <w:lvlText w:val="o"/>
      <w:lvlJc w:val="left"/>
      <w:pPr>
        <w:ind w:left="3600" w:hanging="360"/>
      </w:pPr>
      <w:rPr>
        <w:rFonts w:ascii="Courier New" w:hAnsi="Courier New" w:hint="default"/>
      </w:rPr>
    </w:lvl>
    <w:lvl w:ilvl="5" w:tplc="AF3AE4F6">
      <w:start w:val="1"/>
      <w:numFmt w:val="bullet"/>
      <w:lvlText w:val=""/>
      <w:lvlJc w:val="left"/>
      <w:pPr>
        <w:ind w:left="4320" w:hanging="360"/>
      </w:pPr>
      <w:rPr>
        <w:rFonts w:ascii="Wingdings" w:hAnsi="Wingdings" w:hint="default"/>
      </w:rPr>
    </w:lvl>
    <w:lvl w:ilvl="6" w:tplc="2F5C4B56">
      <w:start w:val="1"/>
      <w:numFmt w:val="bullet"/>
      <w:lvlText w:val=""/>
      <w:lvlJc w:val="left"/>
      <w:pPr>
        <w:ind w:left="5040" w:hanging="360"/>
      </w:pPr>
      <w:rPr>
        <w:rFonts w:ascii="Symbol" w:hAnsi="Symbol" w:hint="default"/>
      </w:rPr>
    </w:lvl>
    <w:lvl w:ilvl="7" w:tplc="B6683B1E">
      <w:start w:val="1"/>
      <w:numFmt w:val="bullet"/>
      <w:lvlText w:val="o"/>
      <w:lvlJc w:val="left"/>
      <w:pPr>
        <w:ind w:left="5760" w:hanging="360"/>
      </w:pPr>
      <w:rPr>
        <w:rFonts w:ascii="Courier New" w:hAnsi="Courier New" w:hint="default"/>
      </w:rPr>
    </w:lvl>
    <w:lvl w:ilvl="8" w:tplc="44BE9AE4">
      <w:start w:val="1"/>
      <w:numFmt w:val="bullet"/>
      <w:lvlText w:val=""/>
      <w:lvlJc w:val="left"/>
      <w:pPr>
        <w:ind w:left="6480" w:hanging="360"/>
      </w:pPr>
      <w:rPr>
        <w:rFonts w:ascii="Wingdings" w:hAnsi="Wingdings" w:hint="default"/>
      </w:rPr>
    </w:lvl>
  </w:abstractNum>
  <w:abstractNum w:abstractNumId="28" w15:restartNumberingAfterBreak="0">
    <w:nsid w:val="50284C49"/>
    <w:multiLevelType w:val="hybridMultilevel"/>
    <w:tmpl w:val="7F26645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0740059"/>
    <w:multiLevelType w:val="hybridMultilevel"/>
    <w:tmpl w:val="33A4840A"/>
    <w:lvl w:ilvl="0" w:tplc="5748E8EC">
      <w:start w:val="1"/>
      <w:numFmt w:val="bullet"/>
      <w:pStyle w:val="ListParagraph"/>
      <w:lvlText w:val=""/>
      <w:lvlJc w:val="left"/>
      <w:pPr>
        <w:ind w:left="952" w:hanging="360"/>
      </w:pPr>
      <w:rPr>
        <w:rFonts w:ascii="Symbol" w:hAnsi="Symbol" w:hint="default"/>
      </w:rPr>
    </w:lvl>
    <w:lvl w:ilvl="1" w:tplc="0C090003">
      <w:start w:val="1"/>
      <w:numFmt w:val="bullet"/>
      <w:lvlText w:val="o"/>
      <w:lvlJc w:val="left"/>
      <w:pPr>
        <w:ind w:left="1672" w:hanging="360"/>
      </w:pPr>
      <w:rPr>
        <w:rFonts w:ascii="Courier New" w:hAnsi="Courier New" w:cs="Courier New" w:hint="default"/>
      </w:rPr>
    </w:lvl>
    <w:lvl w:ilvl="2" w:tplc="0C090005" w:tentative="1">
      <w:start w:val="1"/>
      <w:numFmt w:val="bullet"/>
      <w:lvlText w:val=""/>
      <w:lvlJc w:val="left"/>
      <w:pPr>
        <w:ind w:left="2392" w:hanging="360"/>
      </w:pPr>
      <w:rPr>
        <w:rFonts w:ascii="Wingdings" w:hAnsi="Wingdings" w:hint="default"/>
      </w:rPr>
    </w:lvl>
    <w:lvl w:ilvl="3" w:tplc="0C090001" w:tentative="1">
      <w:start w:val="1"/>
      <w:numFmt w:val="bullet"/>
      <w:lvlText w:val=""/>
      <w:lvlJc w:val="left"/>
      <w:pPr>
        <w:ind w:left="3112" w:hanging="360"/>
      </w:pPr>
      <w:rPr>
        <w:rFonts w:ascii="Symbol" w:hAnsi="Symbol" w:hint="default"/>
      </w:rPr>
    </w:lvl>
    <w:lvl w:ilvl="4" w:tplc="0C090003" w:tentative="1">
      <w:start w:val="1"/>
      <w:numFmt w:val="bullet"/>
      <w:lvlText w:val="o"/>
      <w:lvlJc w:val="left"/>
      <w:pPr>
        <w:ind w:left="3832" w:hanging="360"/>
      </w:pPr>
      <w:rPr>
        <w:rFonts w:ascii="Courier New" w:hAnsi="Courier New" w:cs="Courier New" w:hint="default"/>
      </w:rPr>
    </w:lvl>
    <w:lvl w:ilvl="5" w:tplc="0C090005" w:tentative="1">
      <w:start w:val="1"/>
      <w:numFmt w:val="bullet"/>
      <w:lvlText w:val=""/>
      <w:lvlJc w:val="left"/>
      <w:pPr>
        <w:ind w:left="4552" w:hanging="360"/>
      </w:pPr>
      <w:rPr>
        <w:rFonts w:ascii="Wingdings" w:hAnsi="Wingdings" w:hint="default"/>
      </w:rPr>
    </w:lvl>
    <w:lvl w:ilvl="6" w:tplc="0C090001" w:tentative="1">
      <w:start w:val="1"/>
      <w:numFmt w:val="bullet"/>
      <w:lvlText w:val=""/>
      <w:lvlJc w:val="left"/>
      <w:pPr>
        <w:ind w:left="5272" w:hanging="360"/>
      </w:pPr>
      <w:rPr>
        <w:rFonts w:ascii="Symbol" w:hAnsi="Symbol" w:hint="default"/>
      </w:rPr>
    </w:lvl>
    <w:lvl w:ilvl="7" w:tplc="0C090003" w:tentative="1">
      <w:start w:val="1"/>
      <w:numFmt w:val="bullet"/>
      <w:lvlText w:val="o"/>
      <w:lvlJc w:val="left"/>
      <w:pPr>
        <w:ind w:left="5992" w:hanging="360"/>
      </w:pPr>
      <w:rPr>
        <w:rFonts w:ascii="Courier New" w:hAnsi="Courier New" w:cs="Courier New" w:hint="default"/>
      </w:rPr>
    </w:lvl>
    <w:lvl w:ilvl="8" w:tplc="0C090005" w:tentative="1">
      <w:start w:val="1"/>
      <w:numFmt w:val="bullet"/>
      <w:lvlText w:val=""/>
      <w:lvlJc w:val="left"/>
      <w:pPr>
        <w:ind w:left="6712" w:hanging="360"/>
      </w:pPr>
      <w:rPr>
        <w:rFonts w:ascii="Wingdings" w:hAnsi="Wingdings" w:hint="default"/>
      </w:rPr>
    </w:lvl>
  </w:abstractNum>
  <w:abstractNum w:abstractNumId="30" w15:restartNumberingAfterBreak="0">
    <w:nsid w:val="60EA317E"/>
    <w:multiLevelType w:val="multilevel"/>
    <w:tmpl w:val="128E4BB4"/>
    <w:lvl w:ilvl="0">
      <w:start w:val="1"/>
      <w:numFmt w:val="lowerLetter"/>
      <w:lvlText w:val="(%1)"/>
      <w:lvlJc w:val="left"/>
      <w:pPr>
        <w:ind w:left="1273" w:hanging="567"/>
      </w:pPr>
      <w:rPr>
        <w:rFonts w:ascii="Aptos" w:eastAsia="Arial" w:hAnsi="Aptos" w:cs="Arial" w:hint="default"/>
        <w:b w:val="0"/>
        <w:bCs w:val="0"/>
        <w:i w:val="0"/>
        <w:iCs w:val="0"/>
        <w:sz w:val="22"/>
        <w:szCs w:val="22"/>
      </w:rPr>
    </w:lvl>
    <w:lvl w:ilvl="1">
      <w:start w:val="1"/>
      <w:numFmt w:val="lowerRoman"/>
      <w:lvlText w:val="(%2)"/>
      <w:lvlJc w:val="left"/>
      <w:pPr>
        <w:ind w:left="1842" w:hanging="569"/>
      </w:pPr>
      <w:rPr>
        <w:rFonts w:ascii="Aptos" w:eastAsia="Arial" w:hAnsi="Aptos" w:cs="Arial" w:hint="default"/>
        <w:b w:val="0"/>
        <w:bCs w:val="0"/>
        <w:i w:val="0"/>
        <w:iCs w:val="0"/>
        <w:sz w:val="22"/>
        <w:szCs w:val="22"/>
      </w:rPr>
    </w:lvl>
    <w:lvl w:ilvl="2">
      <w:numFmt w:val="bullet"/>
      <w:lvlText w:val="•"/>
      <w:lvlJc w:val="left"/>
      <w:pPr>
        <w:ind w:left="2782" w:hanging="569"/>
      </w:pPr>
    </w:lvl>
    <w:lvl w:ilvl="3">
      <w:numFmt w:val="bullet"/>
      <w:lvlText w:val="•"/>
      <w:lvlJc w:val="left"/>
      <w:pPr>
        <w:ind w:left="3724" w:hanging="569"/>
      </w:pPr>
    </w:lvl>
    <w:lvl w:ilvl="4">
      <w:numFmt w:val="bullet"/>
      <w:lvlText w:val="•"/>
      <w:lvlJc w:val="left"/>
      <w:pPr>
        <w:ind w:left="4666" w:hanging="569"/>
      </w:pPr>
    </w:lvl>
    <w:lvl w:ilvl="5">
      <w:numFmt w:val="bullet"/>
      <w:lvlText w:val="•"/>
      <w:lvlJc w:val="left"/>
      <w:pPr>
        <w:ind w:left="5608" w:hanging="569"/>
      </w:pPr>
    </w:lvl>
    <w:lvl w:ilvl="6">
      <w:numFmt w:val="bullet"/>
      <w:lvlText w:val="•"/>
      <w:lvlJc w:val="left"/>
      <w:pPr>
        <w:ind w:left="6551" w:hanging="569"/>
      </w:pPr>
    </w:lvl>
    <w:lvl w:ilvl="7">
      <w:numFmt w:val="bullet"/>
      <w:lvlText w:val="•"/>
      <w:lvlJc w:val="left"/>
      <w:pPr>
        <w:ind w:left="7493" w:hanging="569"/>
      </w:pPr>
    </w:lvl>
    <w:lvl w:ilvl="8">
      <w:numFmt w:val="bullet"/>
      <w:lvlText w:val="•"/>
      <w:lvlJc w:val="left"/>
      <w:pPr>
        <w:ind w:left="8435" w:hanging="569"/>
      </w:pPr>
    </w:lvl>
  </w:abstractNum>
  <w:abstractNum w:abstractNumId="31" w15:restartNumberingAfterBreak="0">
    <w:nsid w:val="618D1BD8"/>
    <w:multiLevelType w:val="hybridMultilevel"/>
    <w:tmpl w:val="C23E7CD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24E078F"/>
    <w:multiLevelType w:val="hybridMultilevel"/>
    <w:tmpl w:val="68FE353A"/>
    <w:lvl w:ilvl="0" w:tplc="4B3A48A8">
      <w:start w:val="1"/>
      <w:numFmt w:val="lowerRoman"/>
      <w:pStyle w:val="List3"/>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60225AC"/>
    <w:multiLevelType w:val="multilevel"/>
    <w:tmpl w:val="C5C840FE"/>
    <w:lvl w:ilvl="0">
      <w:start w:val="1"/>
      <w:numFmt w:val="lowerLetter"/>
      <w:lvlText w:val="(%1)"/>
      <w:lvlJc w:val="left"/>
      <w:pPr>
        <w:ind w:left="1273" w:hanging="567"/>
      </w:pPr>
      <w:rPr>
        <w:rFonts w:ascii="Arial" w:eastAsia="Arial" w:hAnsi="Arial" w:cs="Arial"/>
        <w:b w:val="0"/>
        <w:bCs w:val="0"/>
        <w:i w:val="0"/>
        <w:iCs w:val="0"/>
        <w:sz w:val="20"/>
        <w:szCs w:val="20"/>
      </w:rPr>
    </w:lvl>
    <w:lvl w:ilvl="1">
      <w:start w:val="1"/>
      <w:numFmt w:val="lowerRoman"/>
      <w:lvlText w:val="(%2)"/>
      <w:lvlJc w:val="left"/>
      <w:pPr>
        <w:ind w:left="1842" w:hanging="569"/>
      </w:pPr>
      <w:rPr>
        <w:rFonts w:ascii="Aptos" w:eastAsia="Arial" w:hAnsi="Aptos" w:cs="Arial" w:hint="default"/>
        <w:b w:val="0"/>
        <w:bCs w:val="0"/>
        <w:i w:val="0"/>
        <w:iCs w:val="0"/>
        <w:sz w:val="22"/>
        <w:szCs w:val="22"/>
      </w:rPr>
    </w:lvl>
    <w:lvl w:ilvl="2">
      <w:numFmt w:val="bullet"/>
      <w:lvlText w:val="•"/>
      <w:lvlJc w:val="left"/>
      <w:pPr>
        <w:ind w:left="2782" w:hanging="569"/>
      </w:pPr>
    </w:lvl>
    <w:lvl w:ilvl="3">
      <w:numFmt w:val="bullet"/>
      <w:lvlText w:val="•"/>
      <w:lvlJc w:val="left"/>
      <w:pPr>
        <w:ind w:left="3724" w:hanging="569"/>
      </w:pPr>
    </w:lvl>
    <w:lvl w:ilvl="4">
      <w:numFmt w:val="bullet"/>
      <w:lvlText w:val="•"/>
      <w:lvlJc w:val="left"/>
      <w:pPr>
        <w:ind w:left="4666" w:hanging="569"/>
      </w:pPr>
    </w:lvl>
    <w:lvl w:ilvl="5">
      <w:numFmt w:val="bullet"/>
      <w:lvlText w:val="•"/>
      <w:lvlJc w:val="left"/>
      <w:pPr>
        <w:ind w:left="5608" w:hanging="569"/>
      </w:pPr>
    </w:lvl>
    <w:lvl w:ilvl="6">
      <w:numFmt w:val="bullet"/>
      <w:lvlText w:val="•"/>
      <w:lvlJc w:val="left"/>
      <w:pPr>
        <w:ind w:left="6551" w:hanging="569"/>
      </w:pPr>
    </w:lvl>
    <w:lvl w:ilvl="7">
      <w:numFmt w:val="bullet"/>
      <w:lvlText w:val="•"/>
      <w:lvlJc w:val="left"/>
      <w:pPr>
        <w:ind w:left="7493" w:hanging="569"/>
      </w:pPr>
    </w:lvl>
    <w:lvl w:ilvl="8">
      <w:numFmt w:val="bullet"/>
      <w:lvlText w:val="•"/>
      <w:lvlJc w:val="left"/>
      <w:pPr>
        <w:ind w:left="8435" w:hanging="569"/>
      </w:pPr>
    </w:lvl>
  </w:abstractNum>
  <w:abstractNum w:abstractNumId="34" w15:restartNumberingAfterBreak="0">
    <w:nsid w:val="6BB01304"/>
    <w:multiLevelType w:val="hybridMultilevel"/>
    <w:tmpl w:val="576AFFB4"/>
    <w:lvl w:ilvl="0" w:tplc="F82AFEDE">
      <w:numFmt w:val="bullet"/>
      <w:lvlText w:val=""/>
      <w:lvlJc w:val="left"/>
      <w:pPr>
        <w:ind w:left="2520" w:hanging="360"/>
      </w:pPr>
      <w:rPr>
        <w:rFonts w:ascii="Symbol" w:eastAsia="Arial" w:hAnsi="Symbol" w:cs="Times New Roman"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35" w15:restartNumberingAfterBreak="0">
    <w:nsid w:val="6E493220"/>
    <w:multiLevelType w:val="multilevel"/>
    <w:tmpl w:val="22C40B98"/>
    <w:lvl w:ilvl="0">
      <w:start w:val="1"/>
      <w:numFmt w:val="lowerLetter"/>
      <w:lvlText w:val="(%1)"/>
      <w:lvlJc w:val="left"/>
      <w:pPr>
        <w:ind w:left="1273" w:hanging="567"/>
      </w:pPr>
      <w:rPr>
        <w:rFonts w:ascii="Aptos" w:eastAsia="Arial" w:hAnsi="Aptos" w:cs="Arial" w:hint="default"/>
        <w:b w:val="0"/>
        <w:bCs w:val="0"/>
        <w:i w:val="0"/>
        <w:iCs w:val="0"/>
        <w:sz w:val="22"/>
        <w:szCs w:val="22"/>
      </w:rPr>
    </w:lvl>
    <w:lvl w:ilvl="1">
      <w:numFmt w:val="bullet"/>
      <w:lvlText w:val="•"/>
      <w:lvlJc w:val="left"/>
      <w:pPr>
        <w:ind w:left="2184" w:hanging="567"/>
      </w:pPr>
    </w:lvl>
    <w:lvl w:ilvl="2">
      <w:numFmt w:val="bullet"/>
      <w:lvlText w:val="•"/>
      <w:lvlJc w:val="left"/>
      <w:pPr>
        <w:ind w:left="3088" w:hanging="567"/>
      </w:pPr>
    </w:lvl>
    <w:lvl w:ilvl="3">
      <w:numFmt w:val="bullet"/>
      <w:lvlText w:val="•"/>
      <w:lvlJc w:val="left"/>
      <w:pPr>
        <w:ind w:left="3992" w:hanging="567"/>
      </w:pPr>
    </w:lvl>
    <w:lvl w:ilvl="4">
      <w:numFmt w:val="bullet"/>
      <w:lvlText w:val="•"/>
      <w:lvlJc w:val="left"/>
      <w:pPr>
        <w:ind w:left="4896" w:hanging="567"/>
      </w:pPr>
    </w:lvl>
    <w:lvl w:ilvl="5">
      <w:numFmt w:val="bullet"/>
      <w:lvlText w:val="•"/>
      <w:lvlJc w:val="left"/>
      <w:pPr>
        <w:ind w:left="5800" w:hanging="567"/>
      </w:pPr>
    </w:lvl>
    <w:lvl w:ilvl="6">
      <w:numFmt w:val="bullet"/>
      <w:lvlText w:val="•"/>
      <w:lvlJc w:val="left"/>
      <w:pPr>
        <w:ind w:left="6704" w:hanging="567"/>
      </w:pPr>
    </w:lvl>
    <w:lvl w:ilvl="7">
      <w:numFmt w:val="bullet"/>
      <w:lvlText w:val="•"/>
      <w:lvlJc w:val="left"/>
      <w:pPr>
        <w:ind w:left="7608" w:hanging="567"/>
      </w:pPr>
    </w:lvl>
    <w:lvl w:ilvl="8">
      <w:numFmt w:val="bullet"/>
      <w:lvlText w:val="•"/>
      <w:lvlJc w:val="left"/>
      <w:pPr>
        <w:ind w:left="8512" w:hanging="567"/>
      </w:pPr>
    </w:lvl>
  </w:abstractNum>
  <w:abstractNum w:abstractNumId="36" w15:restartNumberingAfterBreak="0">
    <w:nsid w:val="7889619C"/>
    <w:multiLevelType w:val="multilevel"/>
    <w:tmpl w:val="DA20931A"/>
    <w:lvl w:ilvl="0">
      <w:start w:val="1"/>
      <w:numFmt w:val="lowerLetter"/>
      <w:lvlText w:val="(%1)"/>
      <w:lvlJc w:val="left"/>
      <w:pPr>
        <w:ind w:left="1273" w:hanging="567"/>
      </w:pPr>
      <w:rPr>
        <w:rFonts w:ascii="Aptos" w:eastAsia="Arial" w:hAnsi="Aptos" w:cs="Arial" w:hint="default"/>
        <w:b w:val="0"/>
        <w:bCs w:val="0"/>
        <w:i w:val="0"/>
        <w:iCs w:val="0"/>
        <w:sz w:val="22"/>
        <w:szCs w:val="22"/>
      </w:rPr>
    </w:lvl>
    <w:lvl w:ilvl="1">
      <w:numFmt w:val="bullet"/>
      <w:lvlText w:val="•"/>
      <w:lvlJc w:val="left"/>
      <w:pPr>
        <w:ind w:left="2184" w:hanging="567"/>
      </w:pPr>
    </w:lvl>
    <w:lvl w:ilvl="2">
      <w:numFmt w:val="bullet"/>
      <w:lvlText w:val="•"/>
      <w:lvlJc w:val="left"/>
      <w:pPr>
        <w:ind w:left="3088" w:hanging="567"/>
      </w:pPr>
    </w:lvl>
    <w:lvl w:ilvl="3">
      <w:numFmt w:val="bullet"/>
      <w:lvlText w:val="•"/>
      <w:lvlJc w:val="left"/>
      <w:pPr>
        <w:ind w:left="3992" w:hanging="567"/>
      </w:pPr>
    </w:lvl>
    <w:lvl w:ilvl="4">
      <w:numFmt w:val="bullet"/>
      <w:lvlText w:val="•"/>
      <w:lvlJc w:val="left"/>
      <w:pPr>
        <w:ind w:left="4896" w:hanging="567"/>
      </w:pPr>
    </w:lvl>
    <w:lvl w:ilvl="5">
      <w:numFmt w:val="bullet"/>
      <w:lvlText w:val="•"/>
      <w:lvlJc w:val="left"/>
      <w:pPr>
        <w:ind w:left="5800" w:hanging="567"/>
      </w:pPr>
    </w:lvl>
    <w:lvl w:ilvl="6">
      <w:numFmt w:val="bullet"/>
      <w:lvlText w:val="•"/>
      <w:lvlJc w:val="left"/>
      <w:pPr>
        <w:ind w:left="6704" w:hanging="567"/>
      </w:pPr>
    </w:lvl>
    <w:lvl w:ilvl="7">
      <w:numFmt w:val="bullet"/>
      <w:lvlText w:val="•"/>
      <w:lvlJc w:val="left"/>
      <w:pPr>
        <w:ind w:left="7608" w:hanging="567"/>
      </w:pPr>
    </w:lvl>
    <w:lvl w:ilvl="8">
      <w:numFmt w:val="bullet"/>
      <w:lvlText w:val="•"/>
      <w:lvlJc w:val="left"/>
      <w:pPr>
        <w:ind w:left="8512" w:hanging="567"/>
      </w:pPr>
    </w:lvl>
  </w:abstractNum>
  <w:abstractNum w:abstractNumId="37" w15:restartNumberingAfterBreak="0">
    <w:nsid w:val="79950B4B"/>
    <w:multiLevelType w:val="hybridMultilevel"/>
    <w:tmpl w:val="C23E7CD6"/>
    <w:lvl w:ilvl="0" w:tplc="FFFFFFFF">
      <w:start w:val="1"/>
      <w:numFmt w:val="lowerLetter"/>
      <w:lvlText w:val="%1)"/>
      <w:lvlJc w:val="left"/>
      <w:pPr>
        <w:ind w:left="927" w:hanging="360"/>
      </w:p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8" w15:restartNumberingAfterBreak="0">
    <w:nsid w:val="7C52268B"/>
    <w:multiLevelType w:val="hybridMultilevel"/>
    <w:tmpl w:val="F4F649F2"/>
    <w:lvl w:ilvl="0" w:tplc="3E747506">
      <w:start w:val="1"/>
      <w:numFmt w:val="lowerLetter"/>
      <w:pStyle w:val="List2"/>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08744902">
    <w:abstractNumId w:val="38"/>
  </w:num>
  <w:num w:numId="2" w16cid:durableId="415976782">
    <w:abstractNumId w:val="32"/>
  </w:num>
  <w:num w:numId="3" w16cid:durableId="330186407">
    <w:abstractNumId w:val="21"/>
  </w:num>
  <w:num w:numId="4" w16cid:durableId="99187017">
    <w:abstractNumId w:val="25"/>
  </w:num>
  <w:num w:numId="5" w16cid:durableId="1846703045">
    <w:abstractNumId w:val="20"/>
  </w:num>
  <w:num w:numId="6" w16cid:durableId="1714884226">
    <w:abstractNumId w:val="11"/>
  </w:num>
  <w:num w:numId="7" w16cid:durableId="827869573">
    <w:abstractNumId w:val="2"/>
  </w:num>
  <w:num w:numId="8" w16cid:durableId="1478645924">
    <w:abstractNumId w:val="26"/>
  </w:num>
  <w:num w:numId="9" w16cid:durableId="479345272">
    <w:abstractNumId w:val="10"/>
  </w:num>
  <w:num w:numId="10" w16cid:durableId="335763686">
    <w:abstractNumId w:val="23"/>
  </w:num>
  <w:num w:numId="11" w16cid:durableId="1812016717">
    <w:abstractNumId w:val="17"/>
  </w:num>
  <w:num w:numId="12" w16cid:durableId="1294412198">
    <w:abstractNumId w:val="4"/>
  </w:num>
  <w:num w:numId="13" w16cid:durableId="1085687065">
    <w:abstractNumId w:val="27"/>
  </w:num>
  <w:num w:numId="14" w16cid:durableId="626008738">
    <w:abstractNumId w:val="15"/>
  </w:num>
  <w:num w:numId="15" w16cid:durableId="1642343711">
    <w:abstractNumId w:val="9"/>
  </w:num>
  <w:num w:numId="16" w16cid:durableId="7251815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531981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7621480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363769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863885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664961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00065508">
    <w:abstractNumId w:val="34"/>
  </w:num>
  <w:num w:numId="23" w16cid:durableId="2019505522">
    <w:abstractNumId w:val="29"/>
  </w:num>
  <w:num w:numId="24" w16cid:durableId="746420481">
    <w:abstractNumId w:val="31"/>
  </w:num>
  <w:num w:numId="25" w16cid:durableId="957489479">
    <w:abstractNumId w:val="28"/>
  </w:num>
  <w:num w:numId="26" w16cid:durableId="1297445956">
    <w:abstractNumId w:val="7"/>
  </w:num>
  <w:num w:numId="27" w16cid:durableId="1895308073">
    <w:abstractNumId w:val="14"/>
  </w:num>
  <w:num w:numId="28" w16cid:durableId="1368096760">
    <w:abstractNumId w:val="6"/>
  </w:num>
  <w:num w:numId="29" w16cid:durableId="1978684342">
    <w:abstractNumId w:val="18"/>
  </w:num>
  <w:num w:numId="30" w16cid:durableId="700278249">
    <w:abstractNumId w:val="29"/>
  </w:num>
  <w:num w:numId="31" w16cid:durableId="2090418554">
    <w:abstractNumId w:val="37"/>
  </w:num>
  <w:num w:numId="32" w16cid:durableId="1794210049">
    <w:abstractNumId w:val="29"/>
  </w:num>
  <w:num w:numId="33" w16cid:durableId="1006130861">
    <w:abstractNumId w:val="13"/>
  </w:num>
  <w:num w:numId="34" w16cid:durableId="1120802737">
    <w:abstractNumId w:val="1"/>
  </w:num>
  <w:num w:numId="35" w16cid:durableId="1773285986">
    <w:abstractNumId w:val="8"/>
  </w:num>
  <w:num w:numId="36" w16cid:durableId="1290474492">
    <w:abstractNumId w:val="19"/>
  </w:num>
  <w:num w:numId="37" w16cid:durableId="1782607810">
    <w:abstractNumId w:val="24"/>
  </w:num>
  <w:num w:numId="38" w16cid:durableId="1421214801">
    <w:abstractNumId w:val="0"/>
  </w:num>
  <w:num w:numId="39" w16cid:durableId="109278942">
    <w:abstractNumId w:val="36"/>
  </w:num>
  <w:num w:numId="40" w16cid:durableId="1420324682">
    <w:abstractNumId w:val="22"/>
  </w:num>
  <w:num w:numId="41" w16cid:durableId="1425371972">
    <w:abstractNumId w:val="33"/>
  </w:num>
  <w:num w:numId="42" w16cid:durableId="1281298602">
    <w:abstractNumId w:val="30"/>
  </w:num>
  <w:num w:numId="43" w16cid:durableId="943154792">
    <w:abstractNumId w:val="5"/>
  </w:num>
  <w:num w:numId="44" w16cid:durableId="717317867">
    <w:abstractNumId w:val="12"/>
  </w:num>
  <w:num w:numId="45" w16cid:durableId="1528909126">
    <w:abstractNumId w:val="3"/>
  </w:num>
  <w:num w:numId="46" w16cid:durableId="2144887826">
    <w:abstractNumId w:val="35"/>
  </w:num>
  <w:num w:numId="47" w16cid:durableId="80373482">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SystemFonts/>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895"/>
    <w:rsid w:val="000004D6"/>
    <w:rsid w:val="000008F3"/>
    <w:rsid w:val="00000C3B"/>
    <w:rsid w:val="00001A09"/>
    <w:rsid w:val="00001BC6"/>
    <w:rsid w:val="0000290F"/>
    <w:rsid w:val="00003061"/>
    <w:rsid w:val="000046D7"/>
    <w:rsid w:val="00005057"/>
    <w:rsid w:val="0000528B"/>
    <w:rsid w:val="00005FE2"/>
    <w:rsid w:val="00006224"/>
    <w:rsid w:val="000068EF"/>
    <w:rsid w:val="0000691F"/>
    <w:rsid w:val="00006941"/>
    <w:rsid w:val="00006D13"/>
    <w:rsid w:val="000072D5"/>
    <w:rsid w:val="00012526"/>
    <w:rsid w:val="00012666"/>
    <w:rsid w:val="00016B68"/>
    <w:rsid w:val="00016ECC"/>
    <w:rsid w:val="00017790"/>
    <w:rsid w:val="000177E0"/>
    <w:rsid w:val="00017858"/>
    <w:rsid w:val="00017A6F"/>
    <w:rsid w:val="00020CDD"/>
    <w:rsid w:val="00021244"/>
    <w:rsid w:val="0002128C"/>
    <w:rsid w:val="00021798"/>
    <w:rsid w:val="00021E6D"/>
    <w:rsid w:val="00024D8E"/>
    <w:rsid w:val="0002514C"/>
    <w:rsid w:val="00025154"/>
    <w:rsid w:val="00026882"/>
    <w:rsid w:val="000305D2"/>
    <w:rsid w:val="000333D2"/>
    <w:rsid w:val="00033643"/>
    <w:rsid w:val="0003383C"/>
    <w:rsid w:val="000339A1"/>
    <w:rsid w:val="00034204"/>
    <w:rsid w:val="000357C7"/>
    <w:rsid w:val="00036C88"/>
    <w:rsid w:val="000403FF"/>
    <w:rsid w:val="0004167A"/>
    <w:rsid w:val="0004242B"/>
    <w:rsid w:val="000428A9"/>
    <w:rsid w:val="00042B95"/>
    <w:rsid w:val="00042DB7"/>
    <w:rsid w:val="000440CD"/>
    <w:rsid w:val="00045702"/>
    <w:rsid w:val="000477B9"/>
    <w:rsid w:val="00050AC4"/>
    <w:rsid w:val="000512EA"/>
    <w:rsid w:val="00052443"/>
    <w:rsid w:val="000527BD"/>
    <w:rsid w:val="00052C1D"/>
    <w:rsid w:val="00053213"/>
    <w:rsid w:val="00053487"/>
    <w:rsid w:val="000534D3"/>
    <w:rsid w:val="00055B55"/>
    <w:rsid w:val="00056C9A"/>
    <w:rsid w:val="000572FD"/>
    <w:rsid w:val="00057963"/>
    <w:rsid w:val="00057E16"/>
    <w:rsid w:val="000610B5"/>
    <w:rsid w:val="00061E8E"/>
    <w:rsid w:val="00061FAB"/>
    <w:rsid w:val="0006593F"/>
    <w:rsid w:val="00066210"/>
    <w:rsid w:val="00066295"/>
    <w:rsid w:val="000666A5"/>
    <w:rsid w:val="00067600"/>
    <w:rsid w:val="00070764"/>
    <w:rsid w:val="000717B7"/>
    <w:rsid w:val="000718A7"/>
    <w:rsid w:val="00072694"/>
    <w:rsid w:val="0007451A"/>
    <w:rsid w:val="00076013"/>
    <w:rsid w:val="00076E4F"/>
    <w:rsid w:val="00077A2C"/>
    <w:rsid w:val="0008065E"/>
    <w:rsid w:val="000807C9"/>
    <w:rsid w:val="0008087F"/>
    <w:rsid w:val="00080954"/>
    <w:rsid w:val="00082038"/>
    <w:rsid w:val="000820E6"/>
    <w:rsid w:val="00082DE7"/>
    <w:rsid w:val="00082E9D"/>
    <w:rsid w:val="00084415"/>
    <w:rsid w:val="00084526"/>
    <w:rsid w:val="00084682"/>
    <w:rsid w:val="00084D2A"/>
    <w:rsid w:val="00085DAF"/>
    <w:rsid w:val="00086EB0"/>
    <w:rsid w:val="00087D80"/>
    <w:rsid w:val="000905A8"/>
    <w:rsid w:val="000906BF"/>
    <w:rsid w:val="00091B68"/>
    <w:rsid w:val="000926AE"/>
    <w:rsid w:val="00092B0E"/>
    <w:rsid w:val="000937E7"/>
    <w:rsid w:val="000942AE"/>
    <w:rsid w:val="000942ED"/>
    <w:rsid w:val="000946E8"/>
    <w:rsid w:val="0009497E"/>
    <w:rsid w:val="0009529C"/>
    <w:rsid w:val="0009678A"/>
    <w:rsid w:val="00097909"/>
    <w:rsid w:val="00097F85"/>
    <w:rsid w:val="000A023D"/>
    <w:rsid w:val="000A0E7F"/>
    <w:rsid w:val="000A1127"/>
    <w:rsid w:val="000A13C3"/>
    <w:rsid w:val="000A314D"/>
    <w:rsid w:val="000A32F3"/>
    <w:rsid w:val="000A4921"/>
    <w:rsid w:val="000A4AEA"/>
    <w:rsid w:val="000A5046"/>
    <w:rsid w:val="000A58D3"/>
    <w:rsid w:val="000A59B7"/>
    <w:rsid w:val="000A649D"/>
    <w:rsid w:val="000A69B9"/>
    <w:rsid w:val="000A7382"/>
    <w:rsid w:val="000A7F5A"/>
    <w:rsid w:val="000B0901"/>
    <w:rsid w:val="000B182C"/>
    <w:rsid w:val="000B3DDE"/>
    <w:rsid w:val="000B4A9A"/>
    <w:rsid w:val="000B4DBD"/>
    <w:rsid w:val="000B5776"/>
    <w:rsid w:val="000B6107"/>
    <w:rsid w:val="000B61F9"/>
    <w:rsid w:val="000B7D77"/>
    <w:rsid w:val="000C0348"/>
    <w:rsid w:val="000C0978"/>
    <w:rsid w:val="000C0BA9"/>
    <w:rsid w:val="000C0F14"/>
    <w:rsid w:val="000C14A2"/>
    <w:rsid w:val="000C1663"/>
    <w:rsid w:val="000C17F1"/>
    <w:rsid w:val="000C1B06"/>
    <w:rsid w:val="000C1C65"/>
    <w:rsid w:val="000C2D4C"/>
    <w:rsid w:val="000C397C"/>
    <w:rsid w:val="000C3C29"/>
    <w:rsid w:val="000C42FE"/>
    <w:rsid w:val="000C5735"/>
    <w:rsid w:val="000C5836"/>
    <w:rsid w:val="000C621E"/>
    <w:rsid w:val="000C6DC1"/>
    <w:rsid w:val="000C6EDD"/>
    <w:rsid w:val="000C73CD"/>
    <w:rsid w:val="000D033B"/>
    <w:rsid w:val="000D0A90"/>
    <w:rsid w:val="000D119D"/>
    <w:rsid w:val="000D266F"/>
    <w:rsid w:val="000D3004"/>
    <w:rsid w:val="000D5052"/>
    <w:rsid w:val="000D5CE7"/>
    <w:rsid w:val="000D5FB0"/>
    <w:rsid w:val="000D6CD3"/>
    <w:rsid w:val="000D72D4"/>
    <w:rsid w:val="000D7720"/>
    <w:rsid w:val="000D7AD6"/>
    <w:rsid w:val="000E13C8"/>
    <w:rsid w:val="000E1639"/>
    <w:rsid w:val="000E2A02"/>
    <w:rsid w:val="000E34EC"/>
    <w:rsid w:val="000E37CC"/>
    <w:rsid w:val="000E3C2F"/>
    <w:rsid w:val="000E456F"/>
    <w:rsid w:val="000E4C19"/>
    <w:rsid w:val="000E609D"/>
    <w:rsid w:val="000E673A"/>
    <w:rsid w:val="000E7E2D"/>
    <w:rsid w:val="000F0033"/>
    <w:rsid w:val="000F0412"/>
    <w:rsid w:val="000F1B3B"/>
    <w:rsid w:val="000F23A7"/>
    <w:rsid w:val="000F2D0E"/>
    <w:rsid w:val="000F3F54"/>
    <w:rsid w:val="000F468A"/>
    <w:rsid w:val="000F580D"/>
    <w:rsid w:val="000F6BF4"/>
    <w:rsid w:val="000F6D0F"/>
    <w:rsid w:val="000F78E3"/>
    <w:rsid w:val="001004E9"/>
    <w:rsid w:val="001033BE"/>
    <w:rsid w:val="001034DE"/>
    <w:rsid w:val="00103E71"/>
    <w:rsid w:val="0010445F"/>
    <w:rsid w:val="00105D19"/>
    <w:rsid w:val="00106EFC"/>
    <w:rsid w:val="001101A1"/>
    <w:rsid w:val="001102F6"/>
    <w:rsid w:val="00111545"/>
    <w:rsid w:val="0011350B"/>
    <w:rsid w:val="00113B72"/>
    <w:rsid w:val="00113C7B"/>
    <w:rsid w:val="00114320"/>
    <w:rsid w:val="00114BB2"/>
    <w:rsid w:val="0011511F"/>
    <w:rsid w:val="0011610A"/>
    <w:rsid w:val="0011677C"/>
    <w:rsid w:val="0011771C"/>
    <w:rsid w:val="00117CB1"/>
    <w:rsid w:val="00120C0D"/>
    <w:rsid w:val="00121E85"/>
    <w:rsid w:val="00123AEC"/>
    <w:rsid w:val="0012467A"/>
    <w:rsid w:val="00125086"/>
    <w:rsid w:val="00125463"/>
    <w:rsid w:val="001263DB"/>
    <w:rsid w:val="00126A11"/>
    <w:rsid w:val="00127199"/>
    <w:rsid w:val="00131F91"/>
    <w:rsid w:val="0013222C"/>
    <w:rsid w:val="001335B9"/>
    <w:rsid w:val="00134909"/>
    <w:rsid w:val="00134C69"/>
    <w:rsid w:val="00135C11"/>
    <w:rsid w:val="0013644E"/>
    <w:rsid w:val="001372CB"/>
    <w:rsid w:val="001376F5"/>
    <w:rsid w:val="0014003A"/>
    <w:rsid w:val="001425B1"/>
    <w:rsid w:val="00142D5B"/>
    <w:rsid w:val="00143975"/>
    <w:rsid w:val="00144421"/>
    <w:rsid w:val="0014483F"/>
    <w:rsid w:val="00145B2F"/>
    <w:rsid w:val="00145DA5"/>
    <w:rsid w:val="00145E41"/>
    <w:rsid w:val="00146C6E"/>
    <w:rsid w:val="0014718C"/>
    <w:rsid w:val="00147290"/>
    <w:rsid w:val="001473EC"/>
    <w:rsid w:val="00150582"/>
    <w:rsid w:val="001506E6"/>
    <w:rsid w:val="00150FC5"/>
    <w:rsid w:val="0015157D"/>
    <w:rsid w:val="00151D74"/>
    <w:rsid w:val="0015283C"/>
    <w:rsid w:val="00152AB8"/>
    <w:rsid w:val="00152DE2"/>
    <w:rsid w:val="001533ED"/>
    <w:rsid w:val="00154755"/>
    <w:rsid w:val="00154C53"/>
    <w:rsid w:val="00154E60"/>
    <w:rsid w:val="0015513F"/>
    <w:rsid w:val="001558CD"/>
    <w:rsid w:val="0015668E"/>
    <w:rsid w:val="0015670D"/>
    <w:rsid w:val="00156FC1"/>
    <w:rsid w:val="00160F33"/>
    <w:rsid w:val="00162AAF"/>
    <w:rsid w:val="0016305D"/>
    <w:rsid w:val="0016310F"/>
    <w:rsid w:val="00163A0D"/>
    <w:rsid w:val="001640A9"/>
    <w:rsid w:val="0016481F"/>
    <w:rsid w:val="0017087D"/>
    <w:rsid w:val="001724AA"/>
    <w:rsid w:val="00173223"/>
    <w:rsid w:val="0017420C"/>
    <w:rsid w:val="00174904"/>
    <w:rsid w:val="00174AD7"/>
    <w:rsid w:val="00174D73"/>
    <w:rsid w:val="00175506"/>
    <w:rsid w:val="0017583F"/>
    <w:rsid w:val="00177CC3"/>
    <w:rsid w:val="00180BDA"/>
    <w:rsid w:val="00182728"/>
    <w:rsid w:val="00183C70"/>
    <w:rsid w:val="0018433B"/>
    <w:rsid w:val="001843D7"/>
    <w:rsid w:val="0018568E"/>
    <w:rsid w:val="0018595A"/>
    <w:rsid w:val="00185C31"/>
    <w:rsid w:val="0018738F"/>
    <w:rsid w:val="0019218A"/>
    <w:rsid w:val="00192BA6"/>
    <w:rsid w:val="0019301B"/>
    <w:rsid w:val="001943DE"/>
    <w:rsid w:val="0019583A"/>
    <w:rsid w:val="00196BC0"/>
    <w:rsid w:val="00197096"/>
    <w:rsid w:val="00197E97"/>
    <w:rsid w:val="001A0920"/>
    <w:rsid w:val="001A1072"/>
    <w:rsid w:val="001A14F7"/>
    <w:rsid w:val="001A186C"/>
    <w:rsid w:val="001A2A7E"/>
    <w:rsid w:val="001A2FB2"/>
    <w:rsid w:val="001A4105"/>
    <w:rsid w:val="001A4659"/>
    <w:rsid w:val="001A65D0"/>
    <w:rsid w:val="001A6E17"/>
    <w:rsid w:val="001A7734"/>
    <w:rsid w:val="001A7918"/>
    <w:rsid w:val="001A7D16"/>
    <w:rsid w:val="001B1338"/>
    <w:rsid w:val="001B1356"/>
    <w:rsid w:val="001B1364"/>
    <w:rsid w:val="001B237A"/>
    <w:rsid w:val="001B328F"/>
    <w:rsid w:val="001B33AC"/>
    <w:rsid w:val="001B36A5"/>
    <w:rsid w:val="001B3920"/>
    <w:rsid w:val="001B4C4E"/>
    <w:rsid w:val="001B5E47"/>
    <w:rsid w:val="001B70A3"/>
    <w:rsid w:val="001C0E41"/>
    <w:rsid w:val="001C0FAA"/>
    <w:rsid w:val="001C1F62"/>
    <w:rsid w:val="001C271C"/>
    <w:rsid w:val="001C2C7D"/>
    <w:rsid w:val="001C2CEF"/>
    <w:rsid w:val="001C3E5D"/>
    <w:rsid w:val="001C4766"/>
    <w:rsid w:val="001C777A"/>
    <w:rsid w:val="001C7997"/>
    <w:rsid w:val="001D0648"/>
    <w:rsid w:val="001D067D"/>
    <w:rsid w:val="001D3EA4"/>
    <w:rsid w:val="001D45D5"/>
    <w:rsid w:val="001D564B"/>
    <w:rsid w:val="001D6339"/>
    <w:rsid w:val="001D6464"/>
    <w:rsid w:val="001D665F"/>
    <w:rsid w:val="001D6961"/>
    <w:rsid w:val="001D784B"/>
    <w:rsid w:val="001E0335"/>
    <w:rsid w:val="001E0E08"/>
    <w:rsid w:val="001E1A39"/>
    <w:rsid w:val="001E4E81"/>
    <w:rsid w:val="001E540E"/>
    <w:rsid w:val="001E591D"/>
    <w:rsid w:val="001E6255"/>
    <w:rsid w:val="001E7DF5"/>
    <w:rsid w:val="001E7EBD"/>
    <w:rsid w:val="001F01F9"/>
    <w:rsid w:val="001F0A6C"/>
    <w:rsid w:val="001F0F16"/>
    <w:rsid w:val="001F1056"/>
    <w:rsid w:val="001F18DB"/>
    <w:rsid w:val="001F299D"/>
    <w:rsid w:val="001F3368"/>
    <w:rsid w:val="001F375B"/>
    <w:rsid w:val="001F3810"/>
    <w:rsid w:val="001F3831"/>
    <w:rsid w:val="001F3CE7"/>
    <w:rsid w:val="001F46EF"/>
    <w:rsid w:val="001F4D30"/>
    <w:rsid w:val="001F5357"/>
    <w:rsid w:val="001F59F2"/>
    <w:rsid w:val="001F5B17"/>
    <w:rsid w:val="001F6108"/>
    <w:rsid w:val="001F7A85"/>
    <w:rsid w:val="002011D8"/>
    <w:rsid w:val="002012E2"/>
    <w:rsid w:val="00202DD0"/>
    <w:rsid w:val="0020318D"/>
    <w:rsid w:val="00203B0C"/>
    <w:rsid w:val="002046D3"/>
    <w:rsid w:val="0020481B"/>
    <w:rsid w:val="00205D8F"/>
    <w:rsid w:val="0020697C"/>
    <w:rsid w:val="00207719"/>
    <w:rsid w:val="0021269E"/>
    <w:rsid w:val="00212E62"/>
    <w:rsid w:val="002131A7"/>
    <w:rsid w:val="00213D2A"/>
    <w:rsid w:val="00213DCD"/>
    <w:rsid w:val="00214F16"/>
    <w:rsid w:val="00217107"/>
    <w:rsid w:val="002172B0"/>
    <w:rsid w:val="0021765C"/>
    <w:rsid w:val="00217749"/>
    <w:rsid w:val="00220306"/>
    <w:rsid w:val="002216DA"/>
    <w:rsid w:val="00221986"/>
    <w:rsid w:val="002225F7"/>
    <w:rsid w:val="002248D2"/>
    <w:rsid w:val="00225BA9"/>
    <w:rsid w:val="00230058"/>
    <w:rsid w:val="00230B71"/>
    <w:rsid w:val="0023159E"/>
    <w:rsid w:val="00231BD4"/>
    <w:rsid w:val="0023266C"/>
    <w:rsid w:val="00233830"/>
    <w:rsid w:val="0023466A"/>
    <w:rsid w:val="00235580"/>
    <w:rsid w:val="0023643C"/>
    <w:rsid w:val="00236C1A"/>
    <w:rsid w:val="00240A7C"/>
    <w:rsid w:val="0024161E"/>
    <w:rsid w:val="0024176D"/>
    <w:rsid w:val="002424C2"/>
    <w:rsid w:val="00243215"/>
    <w:rsid w:val="0024454C"/>
    <w:rsid w:val="00245B11"/>
    <w:rsid w:val="00245FB6"/>
    <w:rsid w:val="002463EE"/>
    <w:rsid w:val="00246653"/>
    <w:rsid w:val="00246DD6"/>
    <w:rsid w:val="002471CE"/>
    <w:rsid w:val="00247E92"/>
    <w:rsid w:val="00248F47"/>
    <w:rsid w:val="00250A32"/>
    <w:rsid w:val="00250FFE"/>
    <w:rsid w:val="00251E25"/>
    <w:rsid w:val="0025243F"/>
    <w:rsid w:val="00252A44"/>
    <w:rsid w:val="00252ADF"/>
    <w:rsid w:val="00252B4F"/>
    <w:rsid w:val="00254264"/>
    <w:rsid w:val="002553B3"/>
    <w:rsid w:val="002557F9"/>
    <w:rsid w:val="00256FBD"/>
    <w:rsid w:val="00257235"/>
    <w:rsid w:val="00260143"/>
    <w:rsid w:val="002605DF"/>
    <w:rsid w:val="0026091C"/>
    <w:rsid w:val="00260A02"/>
    <w:rsid w:val="00260A42"/>
    <w:rsid w:val="00261767"/>
    <w:rsid w:val="00261FC2"/>
    <w:rsid w:val="002621D9"/>
    <w:rsid w:val="002626A1"/>
    <w:rsid w:val="0026271A"/>
    <w:rsid w:val="002649B2"/>
    <w:rsid w:val="00264CF2"/>
    <w:rsid w:val="00264FB8"/>
    <w:rsid w:val="002656F4"/>
    <w:rsid w:val="002664B5"/>
    <w:rsid w:val="00266722"/>
    <w:rsid w:val="00266B95"/>
    <w:rsid w:val="002676FF"/>
    <w:rsid w:val="00270398"/>
    <w:rsid w:val="002709D6"/>
    <w:rsid w:val="00271B19"/>
    <w:rsid w:val="00271DF2"/>
    <w:rsid w:val="0027202D"/>
    <w:rsid w:val="002721E6"/>
    <w:rsid w:val="00272ADD"/>
    <w:rsid w:val="002738E1"/>
    <w:rsid w:val="00274B19"/>
    <w:rsid w:val="00274CD8"/>
    <w:rsid w:val="00274F97"/>
    <w:rsid w:val="00275305"/>
    <w:rsid w:val="00275861"/>
    <w:rsid w:val="00276877"/>
    <w:rsid w:val="002809E8"/>
    <w:rsid w:val="002815CE"/>
    <w:rsid w:val="0028176F"/>
    <w:rsid w:val="00281B04"/>
    <w:rsid w:val="0028237A"/>
    <w:rsid w:val="00283FD2"/>
    <w:rsid w:val="00284F0A"/>
    <w:rsid w:val="0028518F"/>
    <w:rsid w:val="00286AA5"/>
    <w:rsid w:val="0028734D"/>
    <w:rsid w:val="00290AFE"/>
    <w:rsid w:val="002927F7"/>
    <w:rsid w:val="002932F1"/>
    <w:rsid w:val="00293697"/>
    <w:rsid w:val="002938D9"/>
    <w:rsid w:val="002938F2"/>
    <w:rsid w:val="002974DC"/>
    <w:rsid w:val="002A0D7A"/>
    <w:rsid w:val="002A14A8"/>
    <w:rsid w:val="002A18B1"/>
    <w:rsid w:val="002A3DDB"/>
    <w:rsid w:val="002A3EFD"/>
    <w:rsid w:val="002A424F"/>
    <w:rsid w:val="002A445C"/>
    <w:rsid w:val="002A4881"/>
    <w:rsid w:val="002A527D"/>
    <w:rsid w:val="002A5AC5"/>
    <w:rsid w:val="002A5DB0"/>
    <w:rsid w:val="002A5FBD"/>
    <w:rsid w:val="002A62BB"/>
    <w:rsid w:val="002A67DC"/>
    <w:rsid w:val="002A70CD"/>
    <w:rsid w:val="002A79EB"/>
    <w:rsid w:val="002B0D53"/>
    <w:rsid w:val="002B14D9"/>
    <w:rsid w:val="002B1779"/>
    <w:rsid w:val="002B181C"/>
    <w:rsid w:val="002B1A63"/>
    <w:rsid w:val="002B1F91"/>
    <w:rsid w:val="002B30B6"/>
    <w:rsid w:val="002B33D2"/>
    <w:rsid w:val="002B393D"/>
    <w:rsid w:val="002B3EA0"/>
    <w:rsid w:val="002B5767"/>
    <w:rsid w:val="002B591D"/>
    <w:rsid w:val="002B5B83"/>
    <w:rsid w:val="002B6C76"/>
    <w:rsid w:val="002B6DEA"/>
    <w:rsid w:val="002B6FF4"/>
    <w:rsid w:val="002B77C0"/>
    <w:rsid w:val="002B7DEA"/>
    <w:rsid w:val="002C003D"/>
    <w:rsid w:val="002C0F40"/>
    <w:rsid w:val="002C1D57"/>
    <w:rsid w:val="002C23EC"/>
    <w:rsid w:val="002C31ED"/>
    <w:rsid w:val="002C392D"/>
    <w:rsid w:val="002C42A5"/>
    <w:rsid w:val="002C48F8"/>
    <w:rsid w:val="002C690A"/>
    <w:rsid w:val="002C6A4A"/>
    <w:rsid w:val="002C6E57"/>
    <w:rsid w:val="002C7A51"/>
    <w:rsid w:val="002C7DCA"/>
    <w:rsid w:val="002D26AF"/>
    <w:rsid w:val="002D32CB"/>
    <w:rsid w:val="002D339B"/>
    <w:rsid w:val="002D33E0"/>
    <w:rsid w:val="002D45B6"/>
    <w:rsid w:val="002D4D50"/>
    <w:rsid w:val="002D5FC7"/>
    <w:rsid w:val="002D63CE"/>
    <w:rsid w:val="002D71A1"/>
    <w:rsid w:val="002D724C"/>
    <w:rsid w:val="002D7AE1"/>
    <w:rsid w:val="002D7C14"/>
    <w:rsid w:val="002D7F39"/>
    <w:rsid w:val="002E1263"/>
    <w:rsid w:val="002E25BF"/>
    <w:rsid w:val="002E31B1"/>
    <w:rsid w:val="002E345F"/>
    <w:rsid w:val="002E353E"/>
    <w:rsid w:val="002E3709"/>
    <w:rsid w:val="002E55E8"/>
    <w:rsid w:val="002E59E8"/>
    <w:rsid w:val="002E6006"/>
    <w:rsid w:val="002E65C8"/>
    <w:rsid w:val="002E6D34"/>
    <w:rsid w:val="002E7F41"/>
    <w:rsid w:val="002F0E3F"/>
    <w:rsid w:val="002F1581"/>
    <w:rsid w:val="002F514D"/>
    <w:rsid w:val="002F5CE6"/>
    <w:rsid w:val="002F641E"/>
    <w:rsid w:val="002F6B9E"/>
    <w:rsid w:val="002F6D43"/>
    <w:rsid w:val="002F714C"/>
    <w:rsid w:val="002F75D6"/>
    <w:rsid w:val="002F7C83"/>
    <w:rsid w:val="00300323"/>
    <w:rsid w:val="00300A56"/>
    <w:rsid w:val="00300B3F"/>
    <w:rsid w:val="003011E1"/>
    <w:rsid w:val="00303194"/>
    <w:rsid w:val="00304184"/>
    <w:rsid w:val="00305C73"/>
    <w:rsid w:val="0030640E"/>
    <w:rsid w:val="003074F4"/>
    <w:rsid w:val="003076D6"/>
    <w:rsid w:val="00313FFB"/>
    <w:rsid w:val="003143F8"/>
    <w:rsid w:val="00314EB5"/>
    <w:rsid w:val="003168D2"/>
    <w:rsid w:val="0031772D"/>
    <w:rsid w:val="00317B33"/>
    <w:rsid w:val="00320901"/>
    <w:rsid w:val="00320DF9"/>
    <w:rsid w:val="00320FCD"/>
    <w:rsid w:val="00321477"/>
    <w:rsid w:val="003217B4"/>
    <w:rsid w:val="0032279A"/>
    <w:rsid w:val="003238B4"/>
    <w:rsid w:val="00323AA5"/>
    <w:rsid w:val="00325413"/>
    <w:rsid w:val="00325A46"/>
    <w:rsid w:val="00326472"/>
    <w:rsid w:val="003264AF"/>
    <w:rsid w:val="0032683B"/>
    <w:rsid w:val="0032727C"/>
    <w:rsid w:val="003305AE"/>
    <w:rsid w:val="0033122C"/>
    <w:rsid w:val="00331A3E"/>
    <w:rsid w:val="003322AC"/>
    <w:rsid w:val="00333CF9"/>
    <w:rsid w:val="0033612C"/>
    <w:rsid w:val="0033792B"/>
    <w:rsid w:val="00340326"/>
    <w:rsid w:val="00340E71"/>
    <w:rsid w:val="00343BB7"/>
    <w:rsid w:val="003449FB"/>
    <w:rsid w:val="00347699"/>
    <w:rsid w:val="0035040C"/>
    <w:rsid w:val="00350710"/>
    <w:rsid w:val="0035143A"/>
    <w:rsid w:val="003518F0"/>
    <w:rsid w:val="003522F2"/>
    <w:rsid w:val="00352D40"/>
    <w:rsid w:val="00353B45"/>
    <w:rsid w:val="003547E1"/>
    <w:rsid w:val="00354C4B"/>
    <w:rsid w:val="00355ED3"/>
    <w:rsid w:val="003577A4"/>
    <w:rsid w:val="00357EC3"/>
    <w:rsid w:val="00360A81"/>
    <w:rsid w:val="00361DC0"/>
    <w:rsid w:val="003628E9"/>
    <w:rsid w:val="00363950"/>
    <w:rsid w:val="0036490B"/>
    <w:rsid w:val="00364A2E"/>
    <w:rsid w:val="003654FE"/>
    <w:rsid w:val="00365932"/>
    <w:rsid w:val="003659A7"/>
    <w:rsid w:val="00366022"/>
    <w:rsid w:val="00366947"/>
    <w:rsid w:val="003673EA"/>
    <w:rsid w:val="0036743B"/>
    <w:rsid w:val="00367FD9"/>
    <w:rsid w:val="00370AE4"/>
    <w:rsid w:val="00370E23"/>
    <w:rsid w:val="0037135F"/>
    <w:rsid w:val="0037140C"/>
    <w:rsid w:val="003717C3"/>
    <w:rsid w:val="00371EA9"/>
    <w:rsid w:val="00371EB2"/>
    <w:rsid w:val="003727A9"/>
    <w:rsid w:val="00372950"/>
    <w:rsid w:val="003729AF"/>
    <w:rsid w:val="00374CCA"/>
    <w:rsid w:val="003750E7"/>
    <w:rsid w:val="00375D57"/>
    <w:rsid w:val="003763B0"/>
    <w:rsid w:val="00376D5A"/>
    <w:rsid w:val="003775E4"/>
    <w:rsid w:val="00377A6F"/>
    <w:rsid w:val="00377F38"/>
    <w:rsid w:val="00380647"/>
    <w:rsid w:val="00380F48"/>
    <w:rsid w:val="0038102A"/>
    <w:rsid w:val="00381060"/>
    <w:rsid w:val="00381474"/>
    <w:rsid w:val="00381A66"/>
    <w:rsid w:val="003834B7"/>
    <w:rsid w:val="00383DBE"/>
    <w:rsid w:val="0038434E"/>
    <w:rsid w:val="003846B1"/>
    <w:rsid w:val="00384EC3"/>
    <w:rsid w:val="00385166"/>
    <w:rsid w:val="003867D3"/>
    <w:rsid w:val="00386A21"/>
    <w:rsid w:val="00386A46"/>
    <w:rsid w:val="00386B7E"/>
    <w:rsid w:val="00387280"/>
    <w:rsid w:val="00387B43"/>
    <w:rsid w:val="00387C2E"/>
    <w:rsid w:val="003904F3"/>
    <w:rsid w:val="00390D7D"/>
    <w:rsid w:val="00390E61"/>
    <w:rsid w:val="003928C1"/>
    <w:rsid w:val="003931DA"/>
    <w:rsid w:val="00393C63"/>
    <w:rsid w:val="00396F89"/>
    <w:rsid w:val="003A03E6"/>
    <w:rsid w:val="003A03FD"/>
    <w:rsid w:val="003A067A"/>
    <w:rsid w:val="003A07B3"/>
    <w:rsid w:val="003A1067"/>
    <w:rsid w:val="003A1365"/>
    <w:rsid w:val="003A1740"/>
    <w:rsid w:val="003A2827"/>
    <w:rsid w:val="003A2C65"/>
    <w:rsid w:val="003A2D3B"/>
    <w:rsid w:val="003A44E7"/>
    <w:rsid w:val="003A533A"/>
    <w:rsid w:val="003A72F3"/>
    <w:rsid w:val="003A768C"/>
    <w:rsid w:val="003A7A1A"/>
    <w:rsid w:val="003B1325"/>
    <w:rsid w:val="003B1515"/>
    <w:rsid w:val="003B155D"/>
    <w:rsid w:val="003B2969"/>
    <w:rsid w:val="003B35A3"/>
    <w:rsid w:val="003B3624"/>
    <w:rsid w:val="003B48D0"/>
    <w:rsid w:val="003B6E50"/>
    <w:rsid w:val="003C019A"/>
    <w:rsid w:val="003C0C4B"/>
    <w:rsid w:val="003C3308"/>
    <w:rsid w:val="003C3943"/>
    <w:rsid w:val="003C3DBE"/>
    <w:rsid w:val="003C5D7A"/>
    <w:rsid w:val="003C7DE7"/>
    <w:rsid w:val="003D1023"/>
    <w:rsid w:val="003D1664"/>
    <w:rsid w:val="003D1BFB"/>
    <w:rsid w:val="003D314F"/>
    <w:rsid w:val="003D4C83"/>
    <w:rsid w:val="003D61DC"/>
    <w:rsid w:val="003D69D3"/>
    <w:rsid w:val="003E1923"/>
    <w:rsid w:val="003E1D08"/>
    <w:rsid w:val="003E1F87"/>
    <w:rsid w:val="003E2700"/>
    <w:rsid w:val="003E302C"/>
    <w:rsid w:val="003E30E9"/>
    <w:rsid w:val="003E338D"/>
    <w:rsid w:val="003E505F"/>
    <w:rsid w:val="003E688A"/>
    <w:rsid w:val="003E7B90"/>
    <w:rsid w:val="003F0823"/>
    <w:rsid w:val="003F103F"/>
    <w:rsid w:val="003F1AFD"/>
    <w:rsid w:val="003F29FD"/>
    <w:rsid w:val="003F3516"/>
    <w:rsid w:val="003F36BD"/>
    <w:rsid w:val="003F4FCE"/>
    <w:rsid w:val="003F5032"/>
    <w:rsid w:val="003F508D"/>
    <w:rsid w:val="003F52AB"/>
    <w:rsid w:val="003F5734"/>
    <w:rsid w:val="003F5DBC"/>
    <w:rsid w:val="003F6D70"/>
    <w:rsid w:val="00402053"/>
    <w:rsid w:val="00402311"/>
    <w:rsid w:val="00403C7D"/>
    <w:rsid w:val="00404115"/>
    <w:rsid w:val="004043B2"/>
    <w:rsid w:val="00405456"/>
    <w:rsid w:val="00405A75"/>
    <w:rsid w:val="00406414"/>
    <w:rsid w:val="00406CC1"/>
    <w:rsid w:val="00406E80"/>
    <w:rsid w:val="004107BE"/>
    <w:rsid w:val="0041092E"/>
    <w:rsid w:val="004125C3"/>
    <w:rsid w:val="004136B5"/>
    <w:rsid w:val="00414169"/>
    <w:rsid w:val="00416B7F"/>
    <w:rsid w:val="0041732F"/>
    <w:rsid w:val="00417D0C"/>
    <w:rsid w:val="0042005B"/>
    <w:rsid w:val="00420DE2"/>
    <w:rsid w:val="004212E7"/>
    <w:rsid w:val="00421581"/>
    <w:rsid w:val="00422FC6"/>
    <w:rsid w:val="00424DEB"/>
    <w:rsid w:val="00425403"/>
    <w:rsid w:val="004255AF"/>
    <w:rsid w:val="00425E64"/>
    <w:rsid w:val="00426262"/>
    <w:rsid w:val="0042651E"/>
    <w:rsid w:val="00427070"/>
    <w:rsid w:val="00430197"/>
    <w:rsid w:val="004311F7"/>
    <w:rsid w:val="00431F60"/>
    <w:rsid w:val="00432859"/>
    <w:rsid w:val="00434A76"/>
    <w:rsid w:val="0043500E"/>
    <w:rsid w:val="004353A1"/>
    <w:rsid w:val="00435585"/>
    <w:rsid w:val="0043584A"/>
    <w:rsid w:val="00435D1A"/>
    <w:rsid w:val="00436387"/>
    <w:rsid w:val="004367F7"/>
    <w:rsid w:val="00441DFC"/>
    <w:rsid w:val="00442C90"/>
    <w:rsid w:val="00443803"/>
    <w:rsid w:val="004444F3"/>
    <w:rsid w:val="004444F5"/>
    <w:rsid w:val="00445463"/>
    <w:rsid w:val="00445764"/>
    <w:rsid w:val="004465BF"/>
    <w:rsid w:val="00446F5E"/>
    <w:rsid w:val="00447AB4"/>
    <w:rsid w:val="00450317"/>
    <w:rsid w:val="0045121E"/>
    <w:rsid w:val="00452BC7"/>
    <w:rsid w:val="00453178"/>
    <w:rsid w:val="00453317"/>
    <w:rsid w:val="00453D18"/>
    <w:rsid w:val="00453F94"/>
    <w:rsid w:val="004544C3"/>
    <w:rsid w:val="00454ADE"/>
    <w:rsid w:val="00454B1C"/>
    <w:rsid w:val="004552CA"/>
    <w:rsid w:val="00456CE8"/>
    <w:rsid w:val="00460971"/>
    <w:rsid w:val="004611F5"/>
    <w:rsid w:val="004623FE"/>
    <w:rsid w:val="00462AF8"/>
    <w:rsid w:val="00462FF2"/>
    <w:rsid w:val="00463F4E"/>
    <w:rsid w:val="004646E0"/>
    <w:rsid w:val="00464824"/>
    <w:rsid w:val="00465C82"/>
    <w:rsid w:val="00465EFA"/>
    <w:rsid w:val="0046749A"/>
    <w:rsid w:val="004677C4"/>
    <w:rsid w:val="00470BE3"/>
    <w:rsid w:val="004714E6"/>
    <w:rsid w:val="00472287"/>
    <w:rsid w:val="00472563"/>
    <w:rsid w:val="004725F9"/>
    <w:rsid w:val="00472A64"/>
    <w:rsid w:val="0047408B"/>
    <w:rsid w:val="0047460E"/>
    <w:rsid w:val="00474F5D"/>
    <w:rsid w:val="00475B63"/>
    <w:rsid w:val="00476BC1"/>
    <w:rsid w:val="00476C1D"/>
    <w:rsid w:val="00476ECB"/>
    <w:rsid w:val="00480902"/>
    <w:rsid w:val="00481C46"/>
    <w:rsid w:val="00482063"/>
    <w:rsid w:val="00482390"/>
    <w:rsid w:val="0048441E"/>
    <w:rsid w:val="0048494C"/>
    <w:rsid w:val="00485D01"/>
    <w:rsid w:val="00485E49"/>
    <w:rsid w:val="00490177"/>
    <w:rsid w:val="00490179"/>
    <w:rsid w:val="00490487"/>
    <w:rsid w:val="004912F3"/>
    <w:rsid w:val="004929F1"/>
    <w:rsid w:val="00492A99"/>
    <w:rsid w:val="00493BD9"/>
    <w:rsid w:val="00494C58"/>
    <w:rsid w:val="00494CF9"/>
    <w:rsid w:val="00495182"/>
    <w:rsid w:val="00496866"/>
    <w:rsid w:val="004A0647"/>
    <w:rsid w:val="004A0C6A"/>
    <w:rsid w:val="004A166F"/>
    <w:rsid w:val="004A2033"/>
    <w:rsid w:val="004A2382"/>
    <w:rsid w:val="004A2DF3"/>
    <w:rsid w:val="004A456F"/>
    <w:rsid w:val="004A6133"/>
    <w:rsid w:val="004A7412"/>
    <w:rsid w:val="004A78E5"/>
    <w:rsid w:val="004B0314"/>
    <w:rsid w:val="004B1DCB"/>
    <w:rsid w:val="004B2B3B"/>
    <w:rsid w:val="004B3254"/>
    <w:rsid w:val="004B5D49"/>
    <w:rsid w:val="004B6F80"/>
    <w:rsid w:val="004B7465"/>
    <w:rsid w:val="004B7674"/>
    <w:rsid w:val="004B78D0"/>
    <w:rsid w:val="004C1A9A"/>
    <w:rsid w:val="004C1D4A"/>
    <w:rsid w:val="004C2C81"/>
    <w:rsid w:val="004C3FE7"/>
    <w:rsid w:val="004C5497"/>
    <w:rsid w:val="004C6CB2"/>
    <w:rsid w:val="004C7CE9"/>
    <w:rsid w:val="004D0AB2"/>
    <w:rsid w:val="004D0F45"/>
    <w:rsid w:val="004D104B"/>
    <w:rsid w:val="004D157A"/>
    <w:rsid w:val="004D1D9F"/>
    <w:rsid w:val="004D28D3"/>
    <w:rsid w:val="004D2BCB"/>
    <w:rsid w:val="004D4B9A"/>
    <w:rsid w:val="004D4F15"/>
    <w:rsid w:val="004D4F95"/>
    <w:rsid w:val="004D52A3"/>
    <w:rsid w:val="004D6761"/>
    <w:rsid w:val="004D6A42"/>
    <w:rsid w:val="004D73F6"/>
    <w:rsid w:val="004E023B"/>
    <w:rsid w:val="004E047B"/>
    <w:rsid w:val="004E2BBB"/>
    <w:rsid w:val="004E4653"/>
    <w:rsid w:val="004E4D18"/>
    <w:rsid w:val="004E52D0"/>
    <w:rsid w:val="004E5B99"/>
    <w:rsid w:val="004E607D"/>
    <w:rsid w:val="004E6760"/>
    <w:rsid w:val="004E6F11"/>
    <w:rsid w:val="004F215D"/>
    <w:rsid w:val="004F21A0"/>
    <w:rsid w:val="004F22E2"/>
    <w:rsid w:val="004F2364"/>
    <w:rsid w:val="004F2689"/>
    <w:rsid w:val="004F28C9"/>
    <w:rsid w:val="004F3035"/>
    <w:rsid w:val="004F3140"/>
    <w:rsid w:val="004F43E6"/>
    <w:rsid w:val="00500736"/>
    <w:rsid w:val="005017AC"/>
    <w:rsid w:val="005018DA"/>
    <w:rsid w:val="00502795"/>
    <w:rsid w:val="005035F2"/>
    <w:rsid w:val="00503D57"/>
    <w:rsid w:val="005043EC"/>
    <w:rsid w:val="00504D78"/>
    <w:rsid w:val="00505528"/>
    <w:rsid w:val="0050592D"/>
    <w:rsid w:val="00505A0D"/>
    <w:rsid w:val="00505BA3"/>
    <w:rsid w:val="0050609B"/>
    <w:rsid w:val="005063D0"/>
    <w:rsid w:val="00506DF1"/>
    <w:rsid w:val="00506E22"/>
    <w:rsid w:val="00507A9E"/>
    <w:rsid w:val="0051008E"/>
    <w:rsid w:val="00510B58"/>
    <w:rsid w:val="00511BD4"/>
    <w:rsid w:val="00512612"/>
    <w:rsid w:val="00512CA2"/>
    <w:rsid w:val="005138FA"/>
    <w:rsid w:val="00513D32"/>
    <w:rsid w:val="00514AF8"/>
    <w:rsid w:val="005154EE"/>
    <w:rsid w:val="0051554C"/>
    <w:rsid w:val="00515B1A"/>
    <w:rsid w:val="00516B88"/>
    <w:rsid w:val="00516D71"/>
    <w:rsid w:val="00517862"/>
    <w:rsid w:val="00517A03"/>
    <w:rsid w:val="005203B2"/>
    <w:rsid w:val="00521BE8"/>
    <w:rsid w:val="00521CF0"/>
    <w:rsid w:val="0052250C"/>
    <w:rsid w:val="00523E4A"/>
    <w:rsid w:val="00524AD0"/>
    <w:rsid w:val="00524B14"/>
    <w:rsid w:val="00524BA2"/>
    <w:rsid w:val="00524CEA"/>
    <w:rsid w:val="005250D8"/>
    <w:rsid w:val="005259E9"/>
    <w:rsid w:val="00525B83"/>
    <w:rsid w:val="0052629E"/>
    <w:rsid w:val="00527931"/>
    <w:rsid w:val="00527BD4"/>
    <w:rsid w:val="00531020"/>
    <w:rsid w:val="00531227"/>
    <w:rsid w:val="005318F5"/>
    <w:rsid w:val="00533A8A"/>
    <w:rsid w:val="0053520C"/>
    <w:rsid w:val="005354A2"/>
    <w:rsid w:val="00537274"/>
    <w:rsid w:val="0054082D"/>
    <w:rsid w:val="00541042"/>
    <w:rsid w:val="005415DF"/>
    <w:rsid w:val="005423B7"/>
    <w:rsid w:val="00542661"/>
    <w:rsid w:val="00542749"/>
    <w:rsid w:val="00542BF1"/>
    <w:rsid w:val="00542FAD"/>
    <w:rsid w:val="005434A8"/>
    <w:rsid w:val="00543644"/>
    <w:rsid w:val="00543A38"/>
    <w:rsid w:val="00544A1F"/>
    <w:rsid w:val="00544A65"/>
    <w:rsid w:val="00547946"/>
    <w:rsid w:val="00551939"/>
    <w:rsid w:val="00552434"/>
    <w:rsid w:val="005525A5"/>
    <w:rsid w:val="00552810"/>
    <w:rsid w:val="00553C1B"/>
    <w:rsid w:val="00554338"/>
    <w:rsid w:val="005546C4"/>
    <w:rsid w:val="005556D2"/>
    <w:rsid w:val="0055647F"/>
    <w:rsid w:val="00556C85"/>
    <w:rsid w:val="0055730C"/>
    <w:rsid w:val="00557C6C"/>
    <w:rsid w:val="00557F77"/>
    <w:rsid w:val="0056052F"/>
    <w:rsid w:val="00560788"/>
    <w:rsid w:val="00561527"/>
    <w:rsid w:val="00561782"/>
    <w:rsid w:val="00562C0D"/>
    <w:rsid w:val="00563649"/>
    <w:rsid w:val="00564642"/>
    <w:rsid w:val="0056586D"/>
    <w:rsid w:val="00565B78"/>
    <w:rsid w:val="005670FE"/>
    <w:rsid w:val="005721A1"/>
    <w:rsid w:val="00576EE0"/>
    <w:rsid w:val="00577691"/>
    <w:rsid w:val="00577C69"/>
    <w:rsid w:val="00577D47"/>
    <w:rsid w:val="00580FC5"/>
    <w:rsid w:val="005810CA"/>
    <w:rsid w:val="00581779"/>
    <w:rsid w:val="00582C98"/>
    <w:rsid w:val="00582D72"/>
    <w:rsid w:val="00583840"/>
    <w:rsid w:val="00583A59"/>
    <w:rsid w:val="0058407C"/>
    <w:rsid w:val="00590F8F"/>
    <w:rsid w:val="00591457"/>
    <w:rsid w:val="005919E1"/>
    <w:rsid w:val="00593457"/>
    <w:rsid w:val="005937EA"/>
    <w:rsid w:val="0059409B"/>
    <w:rsid w:val="0059532F"/>
    <w:rsid w:val="00595470"/>
    <w:rsid w:val="00596025"/>
    <w:rsid w:val="00596392"/>
    <w:rsid w:val="00596D09"/>
    <w:rsid w:val="00597EEA"/>
    <w:rsid w:val="005A1667"/>
    <w:rsid w:val="005A1FE0"/>
    <w:rsid w:val="005A2CED"/>
    <w:rsid w:val="005A3041"/>
    <w:rsid w:val="005A3610"/>
    <w:rsid w:val="005A3EBB"/>
    <w:rsid w:val="005A4128"/>
    <w:rsid w:val="005A4D1E"/>
    <w:rsid w:val="005A5495"/>
    <w:rsid w:val="005A590D"/>
    <w:rsid w:val="005A756D"/>
    <w:rsid w:val="005A7C53"/>
    <w:rsid w:val="005B04AA"/>
    <w:rsid w:val="005B12B6"/>
    <w:rsid w:val="005B29FC"/>
    <w:rsid w:val="005B334B"/>
    <w:rsid w:val="005B50E9"/>
    <w:rsid w:val="005B7045"/>
    <w:rsid w:val="005C0624"/>
    <w:rsid w:val="005C0D0C"/>
    <w:rsid w:val="005C0D14"/>
    <w:rsid w:val="005C2CCC"/>
    <w:rsid w:val="005C6393"/>
    <w:rsid w:val="005C6F0C"/>
    <w:rsid w:val="005C739B"/>
    <w:rsid w:val="005C77A2"/>
    <w:rsid w:val="005D00D8"/>
    <w:rsid w:val="005D02A5"/>
    <w:rsid w:val="005D0354"/>
    <w:rsid w:val="005D0C07"/>
    <w:rsid w:val="005D0D1E"/>
    <w:rsid w:val="005D193F"/>
    <w:rsid w:val="005D295E"/>
    <w:rsid w:val="005D3549"/>
    <w:rsid w:val="005D42FE"/>
    <w:rsid w:val="005D5453"/>
    <w:rsid w:val="005D568C"/>
    <w:rsid w:val="005D65D3"/>
    <w:rsid w:val="005D70CA"/>
    <w:rsid w:val="005D7D35"/>
    <w:rsid w:val="005E199E"/>
    <w:rsid w:val="005E1F80"/>
    <w:rsid w:val="005E26B2"/>
    <w:rsid w:val="005E3357"/>
    <w:rsid w:val="005E354C"/>
    <w:rsid w:val="005E47F2"/>
    <w:rsid w:val="005E763E"/>
    <w:rsid w:val="005F03B9"/>
    <w:rsid w:val="005F1CB2"/>
    <w:rsid w:val="005F1F07"/>
    <w:rsid w:val="005F305D"/>
    <w:rsid w:val="005F46C1"/>
    <w:rsid w:val="005F479E"/>
    <w:rsid w:val="005F5057"/>
    <w:rsid w:val="0060003F"/>
    <w:rsid w:val="00601811"/>
    <w:rsid w:val="00601D25"/>
    <w:rsid w:val="006022EF"/>
    <w:rsid w:val="00602C92"/>
    <w:rsid w:val="00602FCC"/>
    <w:rsid w:val="00603F39"/>
    <w:rsid w:val="00604A5E"/>
    <w:rsid w:val="0060516E"/>
    <w:rsid w:val="00605BAB"/>
    <w:rsid w:val="006068BC"/>
    <w:rsid w:val="00606901"/>
    <w:rsid w:val="006072A4"/>
    <w:rsid w:val="00610518"/>
    <w:rsid w:val="006107B7"/>
    <w:rsid w:val="0061267C"/>
    <w:rsid w:val="006126C9"/>
    <w:rsid w:val="006126DC"/>
    <w:rsid w:val="00612F7B"/>
    <w:rsid w:val="0061348D"/>
    <w:rsid w:val="0061504E"/>
    <w:rsid w:val="00615508"/>
    <w:rsid w:val="006158AA"/>
    <w:rsid w:val="00616A82"/>
    <w:rsid w:val="00616F7C"/>
    <w:rsid w:val="00617D7F"/>
    <w:rsid w:val="006208CE"/>
    <w:rsid w:val="00620E34"/>
    <w:rsid w:val="00621064"/>
    <w:rsid w:val="0062198F"/>
    <w:rsid w:val="00622710"/>
    <w:rsid w:val="00622C4A"/>
    <w:rsid w:val="00624D7E"/>
    <w:rsid w:val="00625262"/>
    <w:rsid w:val="0062615D"/>
    <w:rsid w:val="00630140"/>
    <w:rsid w:val="00631A8E"/>
    <w:rsid w:val="0063336E"/>
    <w:rsid w:val="00634197"/>
    <w:rsid w:val="0063515A"/>
    <w:rsid w:val="0063705F"/>
    <w:rsid w:val="0064046C"/>
    <w:rsid w:val="00640AD4"/>
    <w:rsid w:val="00641161"/>
    <w:rsid w:val="00641613"/>
    <w:rsid w:val="00642431"/>
    <w:rsid w:val="006427AE"/>
    <w:rsid w:val="00642B2C"/>
    <w:rsid w:val="00642F1E"/>
    <w:rsid w:val="0064320F"/>
    <w:rsid w:val="00643DB6"/>
    <w:rsid w:val="00644308"/>
    <w:rsid w:val="006447E4"/>
    <w:rsid w:val="006448FB"/>
    <w:rsid w:val="00646443"/>
    <w:rsid w:val="00646D66"/>
    <w:rsid w:val="006472F2"/>
    <w:rsid w:val="00647C8A"/>
    <w:rsid w:val="00647CB1"/>
    <w:rsid w:val="00647E62"/>
    <w:rsid w:val="00650BF6"/>
    <w:rsid w:val="0065167F"/>
    <w:rsid w:val="00651A58"/>
    <w:rsid w:val="00653107"/>
    <w:rsid w:val="0065462F"/>
    <w:rsid w:val="00654D81"/>
    <w:rsid w:val="00654DD9"/>
    <w:rsid w:val="00655319"/>
    <w:rsid w:val="006561A8"/>
    <w:rsid w:val="00656D0C"/>
    <w:rsid w:val="00657B5E"/>
    <w:rsid w:val="006609DC"/>
    <w:rsid w:val="00660AC3"/>
    <w:rsid w:val="00661C09"/>
    <w:rsid w:val="006620E6"/>
    <w:rsid w:val="00664DFD"/>
    <w:rsid w:val="00666046"/>
    <w:rsid w:val="006669F1"/>
    <w:rsid w:val="00667EDE"/>
    <w:rsid w:val="0067038B"/>
    <w:rsid w:val="006709A3"/>
    <w:rsid w:val="006709D8"/>
    <w:rsid w:val="0067252E"/>
    <w:rsid w:val="006726E1"/>
    <w:rsid w:val="00672C31"/>
    <w:rsid w:val="00674B27"/>
    <w:rsid w:val="00674B97"/>
    <w:rsid w:val="00675483"/>
    <w:rsid w:val="006755EB"/>
    <w:rsid w:val="00675C73"/>
    <w:rsid w:val="00675E8A"/>
    <w:rsid w:val="006777A9"/>
    <w:rsid w:val="00680703"/>
    <w:rsid w:val="00682B6C"/>
    <w:rsid w:val="0068363F"/>
    <w:rsid w:val="00683C9F"/>
    <w:rsid w:val="00684B5B"/>
    <w:rsid w:val="006852B0"/>
    <w:rsid w:val="00685993"/>
    <w:rsid w:val="00685D43"/>
    <w:rsid w:val="00685E1B"/>
    <w:rsid w:val="0068617D"/>
    <w:rsid w:val="00686DBB"/>
    <w:rsid w:val="00687EE7"/>
    <w:rsid w:val="00687F29"/>
    <w:rsid w:val="00690DB6"/>
    <w:rsid w:val="00691274"/>
    <w:rsid w:val="0069328B"/>
    <w:rsid w:val="00693562"/>
    <w:rsid w:val="00693782"/>
    <w:rsid w:val="00694268"/>
    <w:rsid w:val="006942F5"/>
    <w:rsid w:val="00695082"/>
    <w:rsid w:val="006950D2"/>
    <w:rsid w:val="00695A09"/>
    <w:rsid w:val="00695CE8"/>
    <w:rsid w:val="006964E8"/>
    <w:rsid w:val="006977B8"/>
    <w:rsid w:val="006A016D"/>
    <w:rsid w:val="006A01F5"/>
    <w:rsid w:val="006A0954"/>
    <w:rsid w:val="006A2FB7"/>
    <w:rsid w:val="006A3687"/>
    <w:rsid w:val="006A4264"/>
    <w:rsid w:val="006A47AC"/>
    <w:rsid w:val="006A5B26"/>
    <w:rsid w:val="006A6BE6"/>
    <w:rsid w:val="006A768D"/>
    <w:rsid w:val="006A7E81"/>
    <w:rsid w:val="006B15E7"/>
    <w:rsid w:val="006B170E"/>
    <w:rsid w:val="006B1894"/>
    <w:rsid w:val="006B1895"/>
    <w:rsid w:val="006B1B12"/>
    <w:rsid w:val="006B2F82"/>
    <w:rsid w:val="006B4235"/>
    <w:rsid w:val="006B500F"/>
    <w:rsid w:val="006B50BA"/>
    <w:rsid w:val="006B5347"/>
    <w:rsid w:val="006B551F"/>
    <w:rsid w:val="006B6008"/>
    <w:rsid w:val="006B60F3"/>
    <w:rsid w:val="006B61B3"/>
    <w:rsid w:val="006B7037"/>
    <w:rsid w:val="006B726A"/>
    <w:rsid w:val="006B7C2D"/>
    <w:rsid w:val="006B7CC9"/>
    <w:rsid w:val="006C03A9"/>
    <w:rsid w:val="006C06DC"/>
    <w:rsid w:val="006C096E"/>
    <w:rsid w:val="006C23AF"/>
    <w:rsid w:val="006C3489"/>
    <w:rsid w:val="006C4836"/>
    <w:rsid w:val="006C629A"/>
    <w:rsid w:val="006C7A0C"/>
    <w:rsid w:val="006C7AE3"/>
    <w:rsid w:val="006D05DE"/>
    <w:rsid w:val="006D08E7"/>
    <w:rsid w:val="006D185F"/>
    <w:rsid w:val="006D1C2C"/>
    <w:rsid w:val="006D390C"/>
    <w:rsid w:val="006D3941"/>
    <w:rsid w:val="006D45DA"/>
    <w:rsid w:val="006D576A"/>
    <w:rsid w:val="006D5A96"/>
    <w:rsid w:val="006D5FEA"/>
    <w:rsid w:val="006D6F61"/>
    <w:rsid w:val="006D7D13"/>
    <w:rsid w:val="006E0ABE"/>
    <w:rsid w:val="006E31F0"/>
    <w:rsid w:val="006E3406"/>
    <w:rsid w:val="006E35E7"/>
    <w:rsid w:val="006E4136"/>
    <w:rsid w:val="006E4775"/>
    <w:rsid w:val="006E4CA5"/>
    <w:rsid w:val="006E4D11"/>
    <w:rsid w:val="006E4F07"/>
    <w:rsid w:val="006E6D58"/>
    <w:rsid w:val="006F126A"/>
    <w:rsid w:val="006F1B33"/>
    <w:rsid w:val="006F2BCA"/>
    <w:rsid w:val="006F314E"/>
    <w:rsid w:val="006F32ED"/>
    <w:rsid w:val="006F38C7"/>
    <w:rsid w:val="006F38D3"/>
    <w:rsid w:val="006F3CCF"/>
    <w:rsid w:val="006F4C4C"/>
    <w:rsid w:val="006F4C74"/>
    <w:rsid w:val="006F5354"/>
    <w:rsid w:val="006F64D6"/>
    <w:rsid w:val="006F729C"/>
    <w:rsid w:val="006F7553"/>
    <w:rsid w:val="00700147"/>
    <w:rsid w:val="0070063E"/>
    <w:rsid w:val="00700EA2"/>
    <w:rsid w:val="0070165D"/>
    <w:rsid w:val="00703015"/>
    <w:rsid w:val="007037F2"/>
    <w:rsid w:val="00705190"/>
    <w:rsid w:val="00705D40"/>
    <w:rsid w:val="00706CF4"/>
    <w:rsid w:val="00706DEA"/>
    <w:rsid w:val="00707756"/>
    <w:rsid w:val="007077E9"/>
    <w:rsid w:val="007106DD"/>
    <w:rsid w:val="007109B2"/>
    <w:rsid w:val="00711186"/>
    <w:rsid w:val="007117EF"/>
    <w:rsid w:val="007118D0"/>
    <w:rsid w:val="00711E3E"/>
    <w:rsid w:val="00711EA1"/>
    <w:rsid w:val="00712D9F"/>
    <w:rsid w:val="00713814"/>
    <w:rsid w:val="00713905"/>
    <w:rsid w:val="00713EA0"/>
    <w:rsid w:val="00713F90"/>
    <w:rsid w:val="0071411A"/>
    <w:rsid w:val="007151BF"/>
    <w:rsid w:val="00715C59"/>
    <w:rsid w:val="0071654F"/>
    <w:rsid w:val="00717B01"/>
    <w:rsid w:val="00720810"/>
    <w:rsid w:val="00720A11"/>
    <w:rsid w:val="0072125A"/>
    <w:rsid w:val="00721509"/>
    <w:rsid w:val="00721875"/>
    <w:rsid w:val="00722DFA"/>
    <w:rsid w:val="00724A5B"/>
    <w:rsid w:val="00725177"/>
    <w:rsid w:val="007256E3"/>
    <w:rsid w:val="00726235"/>
    <w:rsid w:val="007315CD"/>
    <w:rsid w:val="00731780"/>
    <w:rsid w:val="00731972"/>
    <w:rsid w:val="007337A3"/>
    <w:rsid w:val="00734E52"/>
    <w:rsid w:val="00735857"/>
    <w:rsid w:val="0073670A"/>
    <w:rsid w:val="007367DA"/>
    <w:rsid w:val="00736947"/>
    <w:rsid w:val="00737075"/>
    <w:rsid w:val="0074099B"/>
    <w:rsid w:val="00741CC5"/>
    <w:rsid w:val="00743BDF"/>
    <w:rsid w:val="00744C36"/>
    <w:rsid w:val="007450CF"/>
    <w:rsid w:val="007454AF"/>
    <w:rsid w:val="00746E47"/>
    <w:rsid w:val="00750615"/>
    <w:rsid w:val="007518E5"/>
    <w:rsid w:val="00752C28"/>
    <w:rsid w:val="00752C84"/>
    <w:rsid w:val="00752E82"/>
    <w:rsid w:val="007539E0"/>
    <w:rsid w:val="007541A2"/>
    <w:rsid w:val="0075587D"/>
    <w:rsid w:val="00755BC8"/>
    <w:rsid w:val="0075609B"/>
    <w:rsid w:val="0075624E"/>
    <w:rsid w:val="0076056E"/>
    <w:rsid w:val="00761A92"/>
    <w:rsid w:val="00763367"/>
    <w:rsid w:val="00763C41"/>
    <w:rsid w:val="00764AB5"/>
    <w:rsid w:val="00764E6D"/>
    <w:rsid w:val="007651FB"/>
    <w:rsid w:val="0076531E"/>
    <w:rsid w:val="0076544E"/>
    <w:rsid w:val="007661FE"/>
    <w:rsid w:val="00766564"/>
    <w:rsid w:val="00767D2A"/>
    <w:rsid w:val="00770289"/>
    <w:rsid w:val="0077154F"/>
    <w:rsid w:val="00773457"/>
    <w:rsid w:val="007748AA"/>
    <w:rsid w:val="00774A00"/>
    <w:rsid w:val="00774DF4"/>
    <w:rsid w:val="007755BA"/>
    <w:rsid w:val="00775D54"/>
    <w:rsid w:val="00776474"/>
    <w:rsid w:val="007764BC"/>
    <w:rsid w:val="00776A7E"/>
    <w:rsid w:val="00776EC0"/>
    <w:rsid w:val="00777839"/>
    <w:rsid w:val="00777A90"/>
    <w:rsid w:val="00780136"/>
    <w:rsid w:val="007808DE"/>
    <w:rsid w:val="007813BB"/>
    <w:rsid w:val="007815B3"/>
    <w:rsid w:val="007817C9"/>
    <w:rsid w:val="00781CF1"/>
    <w:rsid w:val="00782A6C"/>
    <w:rsid w:val="00783176"/>
    <w:rsid w:val="00784133"/>
    <w:rsid w:val="00784302"/>
    <w:rsid w:val="00784B7C"/>
    <w:rsid w:val="00785E9D"/>
    <w:rsid w:val="0078679B"/>
    <w:rsid w:val="00787D17"/>
    <w:rsid w:val="007902B9"/>
    <w:rsid w:val="00791163"/>
    <w:rsid w:val="007925F0"/>
    <w:rsid w:val="00792CBB"/>
    <w:rsid w:val="00793940"/>
    <w:rsid w:val="00793A3A"/>
    <w:rsid w:val="00793A8D"/>
    <w:rsid w:val="007944A2"/>
    <w:rsid w:val="00796199"/>
    <w:rsid w:val="00796DC1"/>
    <w:rsid w:val="007A0543"/>
    <w:rsid w:val="007A1661"/>
    <w:rsid w:val="007A1A2C"/>
    <w:rsid w:val="007A22F5"/>
    <w:rsid w:val="007A3C41"/>
    <w:rsid w:val="007A482C"/>
    <w:rsid w:val="007A51CB"/>
    <w:rsid w:val="007A58B7"/>
    <w:rsid w:val="007A60F8"/>
    <w:rsid w:val="007A6476"/>
    <w:rsid w:val="007A6773"/>
    <w:rsid w:val="007A687F"/>
    <w:rsid w:val="007A7943"/>
    <w:rsid w:val="007B0024"/>
    <w:rsid w:val="007B42ED"/>
    <w:rsid w:val="007B47E4"/>
    <w:rsid w:val="007B5E0D"/>
    <w:rsid w:val="007B7B8B"/>
    <w:rsid w:val="007C003D"/>
    <w:rsid w:val="007C00D0"/>
    <w:rsid w:val="007C01BF"/>
    <w:rsid w:val="007C0526"/>
    <w:rsid w:val="007C1265"/>
    <w:rsid w:val="007C1CD9"/>
    <w:rsid w:val="007C436A"/>
    <w:rsid w:val="007C551F"/>
    <w:rsid w:val="007C6E84"/>
    <w:rsid w:val="007D0177"/>
    <w:rsid w:val="007D1823"/>
    <w:rsid w:val="007D26B2"/>
    <w:rsid w:val="007D2EAD"/>
    <w:rsid w:val="007D3C01"/>
    <w:rsid w:val="007D3D4C"/>
    <w:rsid w:val="007D4BAB"/>
    <w:rsid w:val="007D4C4B"/>
    <w:rsid w:val="007D4D2D"/>
    <w:rsid w:val="007D51B0"/>
    <w:rsid w:val="007D707F"/>
    <w:rsid w:val="007D7822"/>
    <w:rsid w:val="007D7C11"/>
    <w:rsid w:val="007E09C5"/>
    <w:rsid w:val="007E0E35"/>
    <w:rsid w:val="007E15FB"/>
    <w:rsid w:val="007E4717"/>
    <w:rsid w:val="007E47C7"/>
    <w:rsid w:val="007E47F4"/>
    <w:rsid w:val="007E4879"/>
    <w:rsid w:val="007E7167"/>
    <w:rsid w:val="007E7527"/>
    <w:rsid w:val="007F16CF"/>
    <w:rsid w:val="007F2ADE"/>
    <w:rsid w:val="007F352B"/>
    <w:rsid w:val="007F369F"/>
    <w:rsid w:val="007F3C44"/>
    <w:rsid w:val="007F4DA5"/>
    <w:rsid w:val="007F5096"/>
    <w:rsid w:val="007F60EE"/>
    <w:rsid w:val="007F636B"/>
    <w:rsid w:val="007F661D"/>
    <w:rsid w:val="007F6694"/>
    <w:rsid w:val="007F7C75"/>
    <w:rsid w:val="00800906"/>
    <w:rsid w:val="0080165A"/>
    <w:rsid w:val="00802336"/>
    <w:rsid w:val="008033CF"/>
    <w:rsid w:val="00803426"/>
    <w:rsid w:val="008034D4"/>
    <w:rsid w:val="00804ABE"/>
    <w:rsid w:val="00806121"/>
    <w:rsid w:val="0081014F"/>
    <w:rsid w:val="0081033B"/>
    <w:rsid w:val="0081096B"/>
    <w:rsid w:val="00811543"/>
    <w:rsid w:val="0081190B"/>
    <w:rsid w:val="00811D0F"/>
    <w:rsid w:val="0081246C"/>
    <w:rsid w:val="0081477B"/>
    <w:rsid w:val="00814BD0"/>
    <w:rsid w:val="00814D66"/>
    <w:rsid w:val="00814F80"/>
    <w:rsid w:val="00815493"/>
    <w:rsid w:val="008162E2"/>
    <w:rsid w:val="00817E4E"/>
    <w:rsid w:val="0082164C"/>
    <w:rsid w:val="00821F43"/>
    <w:rsid w:val="00823A6D"/>
    <w:rsid w:val="00823FAA"/>
    <w:rsid w:val="00823FBF"/>
    <w:rsid w:val="00824677"/>
    <w:rsid w:val="00826953"/>
    <w:rsid w:val="008304F3"/>
    <w:rsid w:val="00831C5C"/>
    <w:rsid w:val="0083254A"/>
    <w:rsid w:val="00832AA8"/>
    <w:rsid w:val="00832AB2"/>
    <w:rsid w:val="00834E74"/>
    <w:rsid w:val="008355C0"/>
    <w:rsid w:val="008369C2"/>
    <w:rsid w:val="00837E5D"/>
    <w:rsid w:val="00840014"/>
    <w:rsid w:val="00840577"/>
    <w:rsid w:val="00841367"/>
    <w:rsid w:val="008423A5"/>
    <w:rsid w:val="00843475"/>
    <w:rsid w:val="00843D98"/>
    <w:rsid w:val="008440E3"/>
    <w:rsid w:val="00844B6B"/>
    <w:rsid w:val="008458B2"/>
    <w:rsid w:val="0084622C"/>
    <w:rsid w:val="0084623F"/>
    <w:rsid w:val="0084657D"/>
    <w:rsid w:val="008466EF"/>
    <w:rsid w:val="0084700A"/>
    <w:rsid w:val="00847809"/>
    <w:rsid w:val="00847E03"/>
    <w:rsid w:val="00850937"/>
    <w:rsid w:val="00850C89"/>
    <w:rsid w:val="008517A2"/>
    <w:rsid w:val="00851EFD"/>
    <w:rsid w:val="00852E36"/>
    <w:rsid w:val="00853217"/>
    <w:rsid w:val="0085391F"/>
    <w:rsid w:val="0085399F"/>
    <w:rsid w:val="00854321"/>
    <w:rsid w:val="00856D72"/>
    <w:rsid w:val="008572D1"/>
    <w:rsid w:val="00860BC3"/>
    <w:rsid w:val="00860F0D"/>
    <w:rsid w:val="00861931"/>
    <w:rsid w:val="00861F97"/>
    <w:rsid w:val="0086224F"/>
    <w:rsid w:val="0086395C"/>
    <w:rsid w:val="00863D4F"/>
    <w:rsid w:val="008640D0"/>
    <w:rsid w:val="00864758"/>
    <w:rsid w:val="00865A44"/>
    <w:rsid w:val="00865D04"/>
    <w:rsid w:val="008679AB"/>
    <w:rsid w:val="00867D6E"/>
    <w:rsid w:val="00870152"/>
    <w:rsid w:val="0087038E"/>
    <w:rsid w:val="0087041A"/>
    <w:rsid w:val="008706A5"/>
    <w:rsid w:val="00870C35"/>
    <w:rsid w:val="00871183"/>
    <w:rsid w:val="00871551"/>
    <w:rsid w:val="00871E9B"/>
    <w:rsid w:val="008730E4"/>
    <w:rsid w:val="0087496E"/>
    <w:rsid w:val="0087584E"/>
    <w:rsid w:val="00876270"/>
    <w:rsid w:val="0087725B"/>
    <w:rsid w:val="00877432"/>
    <w:rsid w:val="008775A4"/>
    <w:rsid w:val="008806A6"/>
    <w:rsid w:val="00881275"/>
    <w:rsid w:val="00881A83"/>
    <w:rsid w:val="008849F7"/>
    <w:rsid w:val="008853A9"/>
    <w:rsid w:val="00885609"/>
    <w:rsid w:val="00885EE1"/>
    <w:rsid w:val="00886532"/>
    <w:rsid w:val="0088693E"/>
    <w:rsid w:val="008869D3"/>
    <w:rsid w:val="00887153"/>
    <w:rsid w:val="008900D2"/>
    <w:rsid w:val="0089070E"/>
    <w:rsid w:val="008911C9"/>
    <w:rsid w:val="00891944"/>
    <w:rsid w:val="00891DA1"/>
    <w:rsid w:val="0089330B"/>
    <w:rsid w:val="00893578"/>
    <w:rsid w:val="0089364D"/>
    <w:rsid w:val="008958DF"/>
    <w:rsid w:val="008959C4"/>
    <w:rsid w:val="008A03FD"/>
    <w:rsid w:val="008A1491"/>
    <w:rsid w:val="008A14CB"/>
    <w:rsid w:val="008A2709"/>
    <w:rsid w:val="008A48D4"/>
    <w:rsid w:val="008A53ED"/>
    <w:rsid w:val="008A58EF"/>
    <w:rsid w:val="008A5F1A"/>
    <w:rsid w:val="008B0303"/>
    <w:rsid w:val="008B05DA"/>
    <w:rsid w:val="008B0B58"/>
    <w:rsid w:val="008B18C5"/>
    <w:rsid w:val="008B1AD5"/>
    <w:rsid w:val="008B1CA4"/>
    <w:rsid w:val="008B2927"/>
    <w:rsid w:val="008B2A10"/>
    <w:rsid w:val="008B2B62"/>
    <w:rsid w:val="008B3396"/>
    <w:rsid w:val="008B3ACA"/>
    <w:rsid w:val="008B539E"/>
    <w:rsid w:val="008B56CC"/>
    <w:rsid w:val="008B5F6E"/>
    <w:rsid w:val="008B6950"/>
    <w:rsid w:val="008B7C32"/>
    <w:rsid w:val="008C1245"/>
    <w:rsid w:val="008C165F"/>
    <w:rsid w:val="008C199C"/>
    <w:rsid w:val="008C1C2C"/>
    <w:rsid w:val="008C4511"/>
    <w:rsid w:val="008C4CA7"/>
    <w:rsid w:val="008C50AB"/>
    <w:rsid w:val="008C5289"/>
    <w:rsid w:val="008C5DAC"/>
    <w:rsid w:val="008C60C9"/>
    <w:rsid w:val="008C6E09"/>
    <w:rsid w:val="008C6E96"/>
    <w:rsid w:val="008C7094"/>
    <w:rsid w:val="008C7181"/>
    <w:rsid w:val="008C7ACF"/>
    <w:rsid w:val="008D11C7"/>
    <w:rsid w:val="008D1E0D"/>
    <w:rsid w:val="008D1F4D"/>
    <w:rsid w:val="008D2060"/>
    <w:rsid w:val="008D26BF"/>
    <w:rsid w:val="008D2E83"/>
    <w:rsid w:val="008D45C4"/>
    <w:rsid w:val="008D5090"/>
    <w:rsid w:val="008D6F87"/>
    <w:rsid w:val="008D7228"/>
    <w:rsid w:val="008E04FB"/>
    <w:rsid w:val="008E1B63"/>
    <w:rsid w:val="008E22C3"/>
    <w:rsid w:val="008E3AFD"/>
    <w:rsid w:val="008E3F65"/>
    <w:rsid w:val="008E47C8"/>
    <w:rsid w:val="008E74E8"/>
    <w:rsid w:val="008F0531"/>
    <w:rsid w:val="008F0787"/>
    <w:rsid w:val="008F0DB1"/>
    <w:rsid w:val="008F17F2"/>
    <w:rsid w:val="008F2710"/>
    <w:rsid w:val="008F2CC6"/>
    <w:rsid w:val="008F3452"/>
    <w:rsid w:val="008F4D2C"/>
    <w:rsid w:val="008F4E20"/>
    <w:rsid w:val="008F4FDA"/>
    <w:rsid w:val="008F54A4"/>
    <w:rsid w:val="008F5EDC"/>
    <w:rsid w:val="008F65AF"/>
    <w:rsid w:val="00900C1E"/>
    <w:rsid w:val="00901082"/>
    <w:rsid w:val="009012BD"/>
    <w:rsid w:val="0090154A"/>
    <w:rsid w:val="00902B05"/>
    <w:rsid w:val="00903AA2"/>
    <w:rsid w:val="0090458C"/>
    <w:rsid w:val="009046F3"/>
    <w:rsid w:val="00905F97"/>
    <w:rsid w:val="009062A5"/>
    <w:rsid w:val="00906763"/>
    <w:rsid w:val="00907157"/>
    <w:rsid w:val="0090724D"/>
    <w:rsid w:val="0091067A"/>
    <w:rsid w:val="009117BB"/>
    <w:rsid w:val="0091234C"/>
    <w:rsid w:val="00913165"/>
    <w:rsid w:val="00913576"/>
    <w:rsid w:val="00914EE8"/>
    <w:rsid w:val="009177DF"/>
    <w:rsid w:val="00920734"/>
    <w:rsid w:val="00922CDC"/>
    <w:rsid w:val="009240B0"/>
    <w:rsid w:val="009259EE"/>
    <w:rsid w:val="00926F30"/>
    <w:rsid w:val="00927AFD"/>
    <w:rsid w:val="0093048A"/>
    <w:rsid w:val="00930B0F"/>
    <w:rsid w:val="00931ED8"/>
    <w:rsid w:val="0093208A"/>
    <w:rsid w:val="009324B2"/>
    <w:rsid w:val="009330E5"/>
    <w:rsid w:val="0093387A"/>
    <w:rsid w:val="009339C9"/>
    <w:rsid w:val="00933B6E"/>
    <w:rsid w:val="00934136"/>
    <w:rsid w:val="0093458E"/>
    <w:rsid w:val="00934E36"/>
    <w:rsid w:val="00936CEE"/>
    <w:rsid w:val="009401C3"/>
    <w:rsid w:val="00942392"/>
    <w:rsid w:val="00944D14"/>
    <w:rsid w:val="0094514B"/>
    <w:rsid w:val="009453FF"/>
    <w:rsid w:val="0094672B"/>
    <w:rsid w:val="0094727E"/>
    <w:rsid w:val="0095114A"/>
    <w:rsid w:val="00954E90"/>
    <w:rsid w:val="0095507B"/>
    <w:rsid w:val="00955B8A"/>
    <w:rsid w:val="009566FA"/>
    <w:rsid w:val="00956C1B"/>
    <w:rsid w:val="00956C8A"/>
    <w:rsid w:val="00957E62"/>
    <w:rsid w:val="00957ED9"/>
    <w:rsid w:val="00961623"/>
    <w:rsid w:val="00961871"/>
    <w:rsid w:val="00962950"/>
    <w:rsid w:val="00963070"/>
    <w:rsid w:val="00963E70"/>
    <w:rsid w:val="00964FD2"/>
    <w:rsid w:val="00965203"/>
    <w:rsid w:val="00965AE9"/>
    <w:rsid w:val="00965CAD"/>
    <w:rsid w:val="0096771D"/>
    <w:rsid w:val="00967FFB"/>
    <w:rsid w:val="00970F83"/>
    <w:rsid w:val="009746EA"/>
    <w:rsid w:val="0097471E"/>
    <w:rsid w:val="009747EF"/>
    <w:rsid w:val="0097566C"/>
    <w:rsid w:val="00975F87"/>
    <w:rsid w:val="00976D61"/>
    <w:rsid w:val="0098079D"/>
    <w:rsid w:val="0098092B"/>
    <w:rsid w:val="0098205C"/>
    <w:rsid w:val="00982066"/>
    <w:rsid w:val="00982646"/>
    <w:rsid w:val="00982AA2"/>
    <w:rsid w:val="009845C9"/>
    <w:rsid w:val="00984D27"/>
    <w:rsid w:val="00985BED"/>
    <w:rsid w:val="00986AE7"/>
    <w:rsid w:val="00990761"/>
    <w:rsid w:val="00990F7E"/>
    <w:rsid w:val="0099151B"/>
    <w:rsid w:val="00992B42"/>
    <w:rsid w:val="009940AF"/>
    <w:rsid w:val="00996499"/>
    <w:rsid w:val="00997144"/>
    <w:rsid w:val="009974FC"/>
    <w:rsid w:val="0099772F"/>
    <w:rsid w:val="009978E0"/>
    <w:rsid w:val="009A018D"/>
    <w:rsid w:val="009A0301"/>
    <w:rsid w:val="009A0B90"/>
    <w:rsid w:val="009A18AB"/>
    <w:rsid w:val="009A1DCF"/>
    <w:rsid w:val="009A3D30"/>
    <w:rsid w:val="009A44B1"/>
    <w:rsid w:val="009A5025"/>
    <w:rsid w:val="009A561B"/>
    <w:rsid w:val="009A5E51"/>
    <w:rsid w:val="009A6AFB"/>
    <w:rsid w:val="009B0C40"/>
    <w:rsid w:val="009B1345"/>
    <w:rsid w:val="009B175C"/>
    <w:rsid w:val="009B19E9"/>
    <w:rsid w:val="009B1BAE"/>
    <w:rsid w:val="009B243F"/>
    <w:rsid w:val="009B2753"/>
    <w:rsid w:val="009B349B"/>
    <w:rsid w:val="009B4E24"/>
    <w:rsid w:val="009B5028"/>
    <w:rsid w:val="009B5FB4"/>
    <w:rsid w:val="009B6037"/>
    <w:rsid w:val="009B63BD"/>
    <w:rsid w:val="009B6B00"/>
    <w:rsid w:val="009B6D7A"/>
    <w:rsid w:val="009B7BC9"/>
    <w:rsid w:val="009C0487"/>
    <w:rsid w:val="009C0BE7"/>
    <w:rsid w:val="009C1226"/>
    <w:rsid w:val="009C1A1A"/>
    <w:rsid w:val="009C3C33"/>
    <w:rsid w:val="009C5363"/>
    <w:rsid w:val="009C6127"/>
    <w:rsid w:val="009C66B0"/>
    <w:rsid w:val="009C67A1"/>
    <w:rsid w:val="009C7F78"/>
    <w:rsid w:val="009D0089"/>
    <w:rsid w:val="009D008E"/>
    <w:rsid w:val="009D27ED"/>
    <w:rsid w:val="009D2A10"/>
    <w:rsid w:val="009D4DEE"/>
    <w:rsid w:val="009D6244"/>
    <w:rsid w:val="009D6536"/>
    <w:rsid w:val="009D6B7E"/>
    <w:rsid w:val="009E0340"/>
    <w:rsid w:val="009E0A04"/>
    <w:rsid w:val="009E0C04"/>
    <w:rsid w:val="009E11D6"/>
    <w:rsid w:val="009E1C8D"/>
    <w:rsid w:val="009E2CAE"/>
    <w:rsid w:val="009E3DA3"/>
    <w:rsid w:val="009E4CAC"/>
    <w:rsid w:val="009F0F6A"/>
    <w:rsid w:val="009F106E"/>
    <w:rsid w:val="009F133D"/>
    <w:rsid w:val="009F26B0"/>
    <w:rsid w:val="009F5CFE"/>
    <w:rsid w:val="009F681D"/>
    <w:rsid w:val="009F7C48"/>
    <w:rsid w:val="00A00D07"/>
    <w:rsid w:val="00A011F9"/>
    <w:rsid w:val="00A01BC5"/>
    <w:rsid w:val="00A02656"/>
    <w:rsid w:val="00A02BE6"/>
    <w:rsid w:val="00A04612"/>
    <w:rsid w:val="00A07756"/>
    <w:rsid w:val="00A1003C"/>
    <w:rsid w:val="00A128F8"/>
    <w:rsid w:val="00A12ED2"/>
    <w:rsid w:val="00A133E4"/>
    <w:rsid w:val="00A1374C"/>
    <w:rsid w:val="00A13F76"/>
    <w:rsid w:val="00A1518F"/>
    <w:rsid w:val="00A2006F"/>
    <w:rsid w:val="00A216D8"/>
    <w:rsid w:val="00A220AA"/>
    <w:rsid w:val="00A228A6"/>
    <w:rsid w:val="00A22FF8"/>
    <w:rsid w:val="00A23974"/>
    <w:rsid w:val="00A23BD3"/>
    <w:rsid w:val="00A23EC4"/>
    <w:rsid w:val="00A24CD6"/>
    <w:rsid w:val="00A257FD"/>
    <w:rsid w:val="00A2657F"/>
    <w:rsid w:val="00A2667C"/>
    <w:rsid w:val="00A27212"/>
    <w:rsid w:val="00A27ADC"/>
    <w:rsid w:val="00A27C7F"/>
    <w:rsid w:val="00A30858"/>
    <w:rsid w:val="00A30F7A"/>
    <w:rsid w:val="00A31105"/>
    <w:rsid w:val="00A320A6"/>
    <w:rsid w:val="00A32774"/>
    <w:rsid w:val="00A32E5A"/>
    <w:rsid w:val="00A336E4"/>
    <w:rsid w:val="00A33AAA"/>
    <w:rsid w:val="00A33FBF"/>
    <w:rsid w:val="00A34511"/>
    <w:rsid w:val="00A3490A"/>
    <w:rsid w:val="00A34FA6"/>
    <w:rsid w:val="00A35057"/>
    <w:rsid w:val="00A3654C"/>
    <w:rsid w:val="00A36DCA"/>
    <w:rsid w:val="00A3741D"/>
    <w:rsid w:val="00A37CCB"/>
    <w:rsid w:val="00A4030E"/>
    <w:rsid w:val="00A40F80"/>
    <w:rsid w:val="00A41394"/>
    <w:rsid w:val="00A41552"/>
    <w:rsid w:val="00A426EF"/>
    <w:rsid w:val="00A436C2"/>
    <w:rsid w:val="00A44B2D"/>
    <w:rsid w:val="00A44C20"/>
    <w:rsid w:val="00A454EC"/>
    <w:rsid w:val="00A463B4"/>
    <w:rsid w:val="00A4713E"/>
    <w:rsid w:val="00A473E1"/>
    <w:rsid w:val="00A47B37"/>
    <w:rsid w:val="00A50C09"/>
    <w:rsid w:val="00A5114C"/>
    <w:rsid w:val="00A5150A"/>
    <w:rsid w:val="00A528D4"/>
    <w:rsid w:val="00A52B70"/>
    <w:rsid w:val="00A5309E"/>
    <w:rsid w:val="00A53234"/>
    <w:rsid w:val="00A5703C"/>
    <w:rsid w:val="00A57832"/>
    <w:rsid w:val="00A578C8"/>
    <w:rsid w:val="00A605DB"/>
    <w:rsid w:val="00A6218F"/>
    <w:rsid w:val="00A62A98"/>
    <w:rsid w:val="00A62ACA"/>
    <w:rsid w:val="00A62D9A"/>
    <w:rsid w:val="00A63A75"/>
    <w:rsid w:val="00A64BA8"/>
    <w:rsid w:val="00A64E76"/>
    <w:rsid w:val="00A6703E"/>
    <w:rsid w:val="00A67A26"/>
    <w:rsid w:val="00A67A65"/>
    <w:rsid w:val="00A67B1A"/>
    <w:rsid w:val="00A70B40"/>
    <w:rsid w:val="00A70EFD"/>
    <w:rsid w:val="00A71A54"/>
    <w:rsid w:val="00A71C6A"/>
    <w:rsid w:val="00A722EA"/>
    <w:rsid w:val="00A7296A"/>
    <w:rsid w:val="00A72A72"/>
    <w:rsid w:val="00A72A9A"/>
    <w:rsid w:val="00A7383E"/>
    <w:rsid w:val="00A739A4"/>
    <w:rsid w:val="00A75D0F"/>
    <w:rsid w:val="00A80D19"/>
    <w:rsid w:val="00A80E5E"/>
    <w:rsid w:val="00A81B5B"/>
    <w:rsid w:val="00A82DA6"/>
    <w:rsid w:val="00A8471D"/>
    <w:rsid w:val="00A8492B"/>
    <w:rsid w:val="00A85057"/>
    <w:rsid w:val="00A8623C"/>
    <w:rsid w:val="00A86D88"/>
    <w:rsid w:val="00A87DC2"/>
    <w:rsid w:val="00A909A1"/>
    <w:rsid w:val="00A9202A"/>
    <w:rsid w:val="00A920E2"/>
    <w:rsid w:val="00A9215D"/>
    <w:rsid w:val="00A93407"/>
    <w:rsid w:val="00A93685"/>
    <w:rsid w:val="00A94127"/>
    <w:rsid w:val="00A96188"/>
    <w:rsid w:val="00A9685E"/>
    <w:rsid w:val="00AA184A"/>
    <w:rsid w:val="00AA1859"/>
    <w:rsid w:val="00AA1A7C"/>
    <w:rsid w:val="00AA1C99"/>
    <w:rsid w:val="00AA355D"/>
    <w:rsid w:val="00AA3F6C"/>
    <w:rsid w:val="00AA4CF9"/>
    <w:rsid w:val="00AA66F9"/>
    <w:rsid w:val="00AA675E"/>
    <w:rsid w:val="00AA6B97"/>
    <w:rsid w:val="00AB1024"/>
    <w:rsid w:val="00AB21EC"/>
    <w:rsid w:val="00AB2374"/>
    <w:rsid w:val="00AB45A0"/>
    <w:rsid w:val="00AB5043"/>
    <w:rsid w:val="00AB5398"/>
    <w:rsid w:val="00AB62C9"/>
    <w:rsid w:val="00AB70FE"/>
    <w:rsid w:val="00AB7BED"/>
    <w:rsid w:val="00AB7C59"/>
    <w:rsid w:val="00AC0442"/>
    <w:rsid w:val="00AC07F4"/>
    <w:rsid w:val="00AC138E"/>
    <w:rsid w:val="00AC1879"/>
    <w:rsid w:val="00AC1BF5"/>
    <w:rsid w:val="00AC39E8"/>
    <w:rsid w:val="00AC3FC1"/>
    <w:rsid w:val="00AC4945"/>
    <w:rsid w:val="00AC50B6"/>
    <w:rsid w:val="00AC5522"/>
    <w:rsid w:val="00AC59B5"/>
    <w:rsid w:val="00AC77AA"/>
    <w:rsid w:val="00AD00EB"/>
    <w:rsid w:val="00AD0C59"/>
    <w:rsid w:val="00AD0E98"/>
    <w:rsid w:val="00AD19DD"/>
    <w:rsid w:val="00AD21EA"/>
    <w:rsid w:val="00AD2793"/>
    <w:rsid w:val="00AD2A87"/>
    <w:rsid w:val="00AD347D"/>
    <w:rsid w:val="00AD5F72"/>
    <w:rsid w:val="00AD76B6"/>
    <w:rsid w:val="00AE0A86"/>
    <w:rsid w:val="00AE189B"/>
    <w:rsid w:val="00AE1A2F"/>
    <w:rsid w:val="00AE2EB8"/>
    <w:rsid w:val="00AE3129"/>
    <w:rsid w:val="00AE33C2"/>
    <w:rsid w:val="00AE4D1A"/>
    <w:rsid w:val="00AE51F4"/>
    <w:rsid w:val="00AE5EE4"/>
    <w:rsid w:val="00AE653F"/>
    <w:rsid w:val="00AE7441"/>
    <w:rsid w:val="00AE748B"/>
    <w:rsid w:val="00AF0263"/>
    <w:rsid w:val="00AF3E0D"/>
    <w:rsid w:val="00AF4453"/>
    <w:rsid w:val="00AF4D52"/>
    <w:rsid w:val="00B013BB"/>
    <w:rsid w:val="00B01522"/>
    <w:rsid w:val="00B01DB6"/>
    <w:rsid w:val="00B021C1"/>
    <w:rsid w:val="00B0250E"/>
    <w:rsid w:val="00B03013"/>
    <w:rsid w:val="00B03F20"/>
    <w:rsid w:val="00B05657"/>
    <w:rsid w:val="00B05811"/>
    <w:rsid w:val="00B05B5C"/>
    <w:rsid w:val="00B101A2"/>
    <w:rsid w:val="00B10C1C"/>
    <w:rsid w:val="00B112EC"/>
    <w:rsid w:val="00B12F5C"/>
    <w:rsid w:val="00B12FFC"/>
    <w:rsid w:val="00B13F4E"/>
    <w:rsid w:val="00B14012"/>
    <w:rsid w:val="00B155AF"/>
    <w:rsid w:val="00B158C0"/>
    <w:rsid w:val="00B161EE"/>
    <w:rsid w:val="00B16D26"/>
    <w:rsid w:val="00B17595"/>
    <w:rsid w:val="00B218EB"/>
    <w:rsid w:val="00B21DB9"/>
    <w:rsid w:val="00B21EEF"/>
    <w:rsid w:val="00B2275B"/>
    <w:rsid w:val="00B24A5C"/>
    <w:rsid w:val="00B25164"/>
    <w:rsid w:val="00B255C4"/>
    <w:rsid w:val="00B25AA7"/>
    <w:rsid w:val="00B26A02"/>
    <w:rsid w:val="00B31029"/>
    <w:rsid w:val="00B32441"/>
    <w:rsid w:val="00B3290D"/>
    <w:rsid w:val="00B33C25"/>
    <w:rsid w:val="00B340EE"/>
    <w:rsid w:val="00B35239"/>
    <w:rsid w:val="00B35381"/>
    <w:rsid w:val="00B35B26"/>
    <w:rsid w:val="00B35FCF"/>
    <w:rsid w:val="00B36241"/>
    <w:rsid w:val="00B3678B"/>
    <w:rsid w:val="00B378C2"/>
    <w:rsid w:val="00B41C42"/>
    <w:rsid w:val="00B44258"/>
    <w:rsid w:val="00B44B68"/>
    <w:rsid w:val="00B46F14"/>
    <w:rsid w:val="00B4718E"/>
    <w:rsid w:val="00B50987"/>
    <w:rsid w:val="00B50C2B"/>
    <w:rsid w:val="00B511C0"/>
    <w:rsid w:val="00B51E8A"/>
    <w:rsid w:val="00B51F11"/>
    <w:rsid w:val="00B5205F"/>
    <w:rsid w:val="00B52870"/>
    <w:rsid w:val="00B52A62"/>
    <w:rsid w:val="00B53B6A"/>
    <w:rsid w:val="00B53C79"/>
    <w:rsid w:val="00B55217"/>
    <w:rsid w:val="00B5568E"/>
    <w:rsid w:val="00B56177"/>
    <w:rsid w:val="00B5644C"/>
    <w:rsid w:val="00B5677E"/>
    <w:rsid w:val="00B56987"/>
    <w:rsid w:val="00B575E5"/>
    <w:rsid w:val="00B6021A"/>
    <w:rsid w:val="00B627B0"/>
    <w:rsid w:val="00B66CCC"/>
    <w:rsid w:val="00B66F88"/>
    <w:rsid w:val="00B66F8C"/>
    <w:rsid w:val="00B67AE6"/>
    <w:rsid w:val="00B67BE7"/>
    <w:rsid w:val="00B70032"/>
    <w:rsid w:val="00B70B11"/>
    <w:rsid w:val="00B70DA5"/>
    <w:rsid w:val="00B70E6C"/>
    <w:rsid w:val="00B714E8"/>
    <w:rsid w:val="00B71651"/>
    <w:rsid w:val="00B7165D"/>
    <w:rsid w:val="00B717CE"/>
    <w:rsid w:val="00B71D44"/>
    <w:rsid w:val="00B72510"/>
    <w:rsid w:val="00B73222"/>
    <w:rsid w:val="00B733A8"/>
    <w:rsid w:val="00B73648"/>
    <w:rsid w:val="00B74EE2"/>
    <w:rsid w:val="00B77B0A"/>
    <w:rsid w:val="00B803F7"/>
    <w:rsid w:val="00B80493"/>
    <w:rsid w:val="00B806CC"/>
    <w:rsid w:val="00B80B5A"/>
    <w:rsid w:val="00B80F82"/>
    <w:rsid w:val="00B81AD7"/>
    <w:rsid w:val="00B81DA6"/>
    <w:rsid w:val="00B83D5B"/>
    <w:rsid w:val="00B84DE0"/>
    <w:rsid w:val="00B84FA2"/>
    <w:rsid w:val="00B852B6"/>
    <w:rsid w:val="00B86A0B"/>
    <w:rsid w:val="00B8730F"/>
    <w:rsid w:val="00B87892"/>
    <w:rsid w:val="00B90EBF"/>
    <w:rsid w:val="00B91A3C"/>
    <w:rsid w:val="00B927D8"/>
    <w:rsid w:val="00B92D1E"/>
    <w:rsid w:val="00B95CA2"/>
    <w:rsid w:val="00B96D8B"/>
    <w:rsid w:val="00B96E79"/>
    <w:rsid w:val="00B9CE30"/>
    <w:rsid w:val="00BA1C94"/>
    <w:rsid w:val="00BA1E43"/>
    <w:rsid w:val="00BA2791"/>
    <w:rsid w:val="00BA5875"/>
    <w:rsid w:val="00BA7055"/>
    <w:rsid w:val="00BA7A06"/>
    <w:rsid w:val="00BA7C94"/>
    <w:rsid w:val="00BB0A6E"/>
    <w:rsid w:val="00BB1C4F"/>
    <w:rsid w:val="00BB3537"/>
    <w:rsid w:val="00BB42CC"/>
    <w:rsid w:val="00BB4A21"/>
    <w:rsid w:val="00BB4FB2"/>
    <w:rsid w:val="00BB5561"/>
    <w:rsid w:val="00BB56E2"/>
    <w:rsid w:val="00BB60F8"/>
    <w:rsid w:val="00BC0238"/>
    <w:rsid w:val="00BC1683"/>
    <w:rsid w:val="00BC36CF"/>
    <w:rsid w:val="00BC4C4A"/>
    <w:rsid w:val="00BC5047"/>
    <w:rsid w:val="00BC6C48"/>
    <w:rsid w:val="00BC755F"/>
    <w:rsid w:val="00BC7B37"/>
    <w:rsid w:val="00BC7B84"/>
    <w:rsid w:val="00BD0101"/>
    <w:rsid w:val="00BD05BC"/>
    <w:rsid w:val="00BD16FA"/>
    <w:rsid w:val="00BD4036"/>
    <w:rsid w:val="00BD454C"/>
    <w:rsid w:val="00BD55D7"/>
    <w:rsid w:val="00BD5862"/>
    <w:rsid w:val="00BE1052"/>
    <w:rsid w:val="00BE143B"/>
    <w:rsid w:val="00BE1CF6"/>
    <w:rsid w:val="00BE2A26"/>
    <w:rsid w:val="00BE62A1"/>
    <w:rsid w:val="00BE648C"/>
    <w:rsid w:val="00BE661E"/>
    <w:rsid w:val="00BE6724"/>
    <w:rsid w:val="00BE6DB2"/>
    <w:rsid w:val="00BE6E20"/>
    <w:rsid w:val="00BE6F39"/>
    <w:rsid w:val="00BE7803"/>
    <w:rsid w:val="00BF0A4E"/>
    <w:rsid w:val="00BF0B26"/>
    <w:rsid w:val="00BF126C"/>
    <w:rsid w:val="00BF1A10"/>
    <w:rsid w:val="00BF27C9"/>
    <w:rsid w:val="00BF2883"/>
    <w:rsid w:val="00BF33E1"/>
    <w:rsid w:val="00BF356A"/>
    <w:rsid w:val="00BF5880"/>
    <w:rsid w:val="00BF5997"/>
    <w:rsid w:val="00BF60C3"/>
    <w:rsid w:val="00BF6618"/>
    <w:rsid w:val="00BF6954"/>
    <w:rsid w:val="00C00F3C"/>
    <w:rsid w:val="00C01308"/>
    <w:rsid w:val="00C02164"/>
    <w:rsid w:val="00C029B7"/>
    <w:rsid w:val="00C04A80"/>
    <w:rsid w:val="00C05EB5"/>
    <w:rsid w:val="00C1046F"/>
    <w:rsid w:val="00C1068C"/>
    <w:rsid w:val="00C11DFE"/>
    <w:rsid w:val="00C124CC"/>
    <w:rsid w:val="00C135B0"/>
    <w:rsid w:val="00C14522"/>
    <w:rsid w:val="00C14BC7"/>
    <w:rsid w:val="00C14C63"/>
    <w:rsid w:val="00C15A81"/>
    <w:rsid w:val="00C1663C"/>
    <w:rsid w:val="00C16EDC"/>
    <w:rsid w:val="00C17DEF"/>
    <w:rsid w:val="00C17E05"/>
    <w:rsid w:val="00C202AE"/>
    <w:rsid w:val="00C20A60"/>
    <w:rsid w:val="00C21358"/>
    <w:rsid w:val="00C21889"/>
    <w:rsid w:val="00C22356"/>
    <w:rsid w:val="00C228F8"/>
    <w:rsid w:val="00C27036"/>
    <w:rsid w:val="00C27DF2"/>
    <w:rsid w:val="00C27F00"/>
    <w:rsid w:val="00C308FC"/>
    <w:rsid w:val="00C315C7"/>
    <w:rsid w:val="00C31980"/>
    <w:rsid w:val="00C35D2D"/>
    <w:rsid w:val="00C364D6"/>
    <w:rsid w:val="00C364FE"/>
    <w:rsid w:val="00C40546"/>
    <w:rsid w:val="00C41535"/>
    <w:rsid w:val="00C424A4"/>
    <w:rsid w:val="00C42B87"/>
    <w:rsid w:val="00C44DFC"/>
    <w:rsid w:val="00C468E9"/>
    <w:rsid w:val="00C476BA"/>
    <w:rsid w:val="00C47ACA"/>
    <w:rsid w:val="00C47DB6"/>
    <w:rsid w:val="00C528A9"/>
    <w:rsid w:val="00C53B2D"/>
    <w:rsid w:val="00C54011"/>
    <w:rsid w:val="00C54016"/>
    <w:rsid w:val="00C54752"/>
    <w:rsid w:val="00C5556E"/>
    <w:rsid w:val="00C56637"/>
    <w:rsid w:val="00C56C05"/>
    <w:rsid w:val="00C57D03"/>
    <w:rsid w:val="00C60D2B"/>
    <w:rsid w:val="00C61E5B"/>
    <w:rsid w:val="00C628CD"/>
    <w:rsid w:val="00C62F81"/>
    <w:rsid w:val="00C6425C"/>
    <w:rsid w:val="00C668F2"/>
    <w:rsid w:val="00C66906"/>
    <w:rsid w:val="00C678BB"/>
    <w:rsid w:val="00C679CF"/>
    <w:rsid w:val="00C67A8A"/>
    <w:rsid w:val="00C71FDF"/>
    <w:rsid w:val="00C72602"/>
    <w:rsid w:val="00C73069"/>
    <w:rsid w:val="00C74575"/>
    <w:rsid w:val="00C74903"/>
    <w:rsid w:val="00C74B02"/>
    <w:rsid w:val="00C7535F"/>
    <w:rsid w:val="00C758A6"/>
    <w:rsid w:val="00C75B71"/>
    <w:rsid w:val="00C77545"/>
    <w:rsid w:val="00C776EC"/>
    <w:rsid w:val="00C8071F"/>
    <w:rsid w:val="00C82540"/>
    <w:rsid w:val="00C82665"/>
    <w:rsid w:val="00C82B08"/>
    <w:rsid w:val="00C843AB"/>
    <w:rsid w:val="00C851CE"/>
    <w:rsid w:val="00C855AC"/>
    <w:rsid w:val="00C8595C"/>
    <w:rsid w:val="00C85DC1"/>
    <w:rsid w:val="00C8690E"/>
    <w:rsid w:val="00C86A37"/>
    <w:rsid w:val="00C8779E"/>
    <w:rsid w:val="00C91496"/>
    <w:rsid w:val="00C91E62"/>
    <w:rsid w:val="00C93CA4"/>
    <w:rsid w:val="00C93D9B"/>
    <w:rsid w:val="00C9456E"/>
    <w:rsid w:val="00C947EB"/>
    <w:rsid w:val="00C94F7A"/>
    <w:rsid w:val="00C96915"/>
    <w:rsid w:val="00C9785E"/>
    <w:rsid w:val="00CA0B59"/>
    <w:rsid w:val="00CA138D"/>
    <w:rsid w:val="00CA3B39"/>
    <w:rsid w:val="00CA4EF1"/>
    <w:rsid w:val="00CA5337"/>
    <w:rsid w:val="00CA619C"/>
    <w:rsid w:val="00CA7954"/>
    <w:rsid w:val="00CB0228"/>
    <w:rsid w:val="00CB06F1"/>
    <w:rsid w:val="00CB0AFF"/>
    <w:rsid w:val="00CB0B10"/>
    <w:rsid w:val="00CB17DC"/>
    <w:rsid w:val="00CB23A1"/>
    <w:rsid w:val="00CB2B07"/>
    <w:rsid w:val="00CB30F6"/>
    <w:rsid w:val="00CB32F0"/>
    <w:rsid w:val="00CB340C"/>
    <w:rsid w:val="00CB3645"/>
    <w:rsid w:val="00CB3F24"/>
    <w:rsid w:val="00CB4CA9"/>
    <w:rsid w:val="00CB4EE7"/>
    <w:rsid w:val="00CB5ED7"/>
    <w:rsid w:val="00CB5F2A"/>
    <w:rsid w:val="00CB7B4D"/>
    <w:rsid w:val="00CC0243"/>
    <w:rsid w:val="00CC0309"/>
    <w:rsid w:val="00CC14CB"/>
    <w:rsid w:val="00CC1656"/>
    <w:rsid w:val="00CC1B83"/>
    <w:rsid w:val="00CC206B"/>
    <w:rsid w:val="00CC2698"/>
    <w:rsid w:val="00CC2A1B"/>
    <w:rsid w:val="00CC3479"/>
    <w:rsid w:val="00CC3A69"/>
    <w:rsid w:val="00CC50DB"/>
    <w:rsid w:val="00CC57A3"/>
    <w:rsid w:val="00CC580E"/>
    <w:rsid w:val="00CC59B0"/>
    <w:rsid w:val="00CC5B38"/>
    <w:rsid w:val="00CC6380"/>
    <w:rsid w:val="00CC64F6"/>
    <w:rsid w:val="00CD0330"/>
    <w:rsid w:val="00CD0997"/>
    <w:rsid w:val="00CD0BF6"/>
    <w:rsid w:val="00CD0D27"/>
    <w:rsid w:val="00CD14AE"/>
    <w:rsid w:val="00CD190A"/>
    <w:rsid w:val="00CD1A26"/>
    <w:rsid w:val="00CD1DD8"/>
    <w:rsid w:val="00CD40F9"/>
    <w:rsid w:val="00CD55EB"/>
    <w:rsid w:val="00CD6B46"/>
    <w:rsid w:val="00CD7B94"/>
    <w:rsid w:val="00CE05A6"/>
    <w:rsid w:val="00CE0E38"/>
    <w:rsid w:val="00CE1D23"/>
    <w:rsid w:val="00CE35FF"/>
    <w:rsid w:val="00CE3B14"/>
    <w:rsid w:val="00CE4189"/>
    <w:rsid w:val="00CE4BDB"/>
    <w:rsid w:val="00CE6255"/>
    <w:rsid w:val="00CE6655"/>
    <w:rsid w:val="00CF1EF2"/>
    <w:rsid w:val="00CF2AE2"/>
    <w:rsid w:val="00CF3AFA"/>
    <w:rsid w:val="00CF4CED"/>
    <w:rsid w:val="00CF5FBD"/>
    <w:rsid w:val="00CF7661"/>
    <w:rsid w:val="00CF77F8"/>
    <w:rsid w:val="00D00E11"/>
    <w:rsid w:val="00D00FD3"/>
    <w:rsid w:val="00D03973"/>
    <w:rsid w:val="00D03FFF"/>
    <w:rsid w:val="00D044B8"/>
    <w:rsid w:val="00D05DB1"/>
    <w:rsid w:val="00D060B3"/>
    <w:rsid w:val="00D06641"/>
    <w:rsid w:val="00D06B25"/>
    <w:rsid w:val="00D071D3"/>
    <w:rsid w:val="00D1014D"/>
    <w:rsid w:val="00D14994"/>
    <w:rsid w:val="00D14C07"/>
    <w:rsid w:val="00D1524D"/>
    <w:rsid w:val="00D16924"/>
    <w:rsid w:val="00D171A8"/>
    <w:rsid w:val="00D17BD1"/>
    <w:rsid w:val="00D20230"/>
    <w:rsid w:val="00D20295"/>
    <w:rsid w:val="00D20637"/>
    <w:rsid w:val="00D216AF"/>
    <w:rsid w:val="00D220F7"/>
    <w:rsid w:val="00D223EC"/>
    <w:rsid w:val="00D23D27"/>
    <w:rsid w:val="00D248F8"/>
    <w:rsid w:val="00D24EB3"/>
    <w:rsid w:val="00D260E2"/>
    <w:rsid w:val="00D262EC"/>
    <w:rsid w:val="00D265A6"/>
    <w:rsid w:val="00D2677A"/>
    <w:rsid w:val="00D267A7"/>
    <w:rsid w:val="00D267B6"/>
    <w:rsid w:val="00D30021"/>
    <w:rsid w:val="00D32202"/>
    <w:rsid w:val="00D32942"/>
    <w:rsid w:val="00D34425"/>
    <w:rsid w:val="00D34893"/>
    <w:rsid w:val="00D34BB4"/>
    <w:rsid w:val="00D351ED"/>
    <w:rsid w:val="00D35BBB"/>
    <w:rsid w:val="00D35BF6"/>
    <w:rsid w:val="00D35C34"/>
    <w:rsid w:val="00D36345"/>
    <w:rsid w:val="00D409EB"/>
    <w:rsid w:val="00D41211"/>
    <w:rsid w:val="00D4220A"/>
    <w:rsid w:val="00D4244D"/>
    <w:rsid w:val="00D45BC0"/>
    <w:rsid w:val="00D45E72"/>
    <w:rsid w:val="00D47381"/>
    <w:rsid w:val="00D47E85"/>
    <w:rsid w:val="00D51BF4"/>
    <w:rsid w:val="00D51C24"/>
    <w:rsid w:val="00D53E37"/>
    <w:rsid w:val="00D55115"/>
    <w:rsid w:val="00D56D81"/>
    <w:rsid w:val="00D600E1"/>
    <w:rsid w:val="00D60180"/>
    <w:rsid w:val="00D61235"/>
    <w:rsid w:val="00D61904"/>
    <w:rsid w:val="00D622A7"/>
    <w:rsid w:val="00D639DF"/>
    <w:rsid w:val="00D6411F"/>
    <w:rsid w:val="00D64799"/>
    <w:rsid w:val="00D647F5"/>
    <w:rsid w:val="00D64A7A"/>
    <w:rsid w:val="00D658F3"/>
    <w:rsid w:val="00D7029C"/>
    <w:rsid w:val="00D70D9E"/>
    <w:rsid w:val="00D714D7"/>
    <w:rsid w:val="00D719B6"/>
    <w:rsid w:val="00D720FC"/>
    <w:rsid w:val="00D73D9B"/>
    <w:rsid w:val="00D75A04"/>
    <w:rsid w:val="00D762BC"/>
    <w:rsid w:val="00D76826"/>
    <w:rsid w:val="00D77E63"/>
    <w:rsid w:val="00D825FD"/>
    <w:rsid w:val="00D826C3"/>
    <w:rsid w:val="00D8294D"/>
    <w:rsid w:val="00D83374"/>
    <w:rsid w:val="00D839C9"/>
    <w:rsid w:val="00D855B3"/>
    <w:rsid w:val="00D86186"/>
    <w:rsid w:val="00D86E87"/>
    <w:rsid w:val="00D87765"/>
    <w:rsid w:val="00D90CEC"/>
    <w:rsid w:val="00D9187C"/>
    <w:rsid w:val="00D92537"/>
    <w:rsid w:val="00D93054"/>
    <w:rsid w:val="00D93D5B"/>
    <w:rsid w:val="00D940D8"/>
    <w:rsid w:val="00D94BE5"/>
    <w:rsid w:val="00D952A1"/>
    <w:rsid w:val="00D95358"/>
    <w:rsid w:val="00D95A65"/>
    <w:rsid w:val="00D9797C"/>
    <w:rsid w:val="00D97C4F"/>
    <w:rsid w:val="00DA0B72"/>
    <w:rsid w:val="00DA0E83"/>
    <w:rsid w:val="00DA11B9"/>
    <w:rsid w:val="00DA3448"/>
    <w:rsid w:val="00DA4A38"/>
    <w:rsid w:val="00DA54A0"/>
    <w:rsid w:val="00DA5923"/>
    <w:rsid w:val="00DB1379"/>
    <w:rsid w:val="00DB196F"/>
    <w:rsid w:val="00DB199D"/>
    <w:rsid w:val="00DB2F66"/>
    <w:rsid w:val="00DB2F71"/>
    <w:rsid w:val="00DB3651"/>
    <w:rsid w:val="00DB4EAA"/>
    <w:rsid w:val="00DB503A"/>
    <w:rsid w:val="00DB63F5"/>
    <w:rsid w:val="00DB6FB8"/>
    <w:rsid w:val="00DB6FD2"/>
    <w:rsid w:val="00DB7C40"/>
    <w:rsid w:val="00DB7CC1"/>
    <w:rsid w:val="00DB7CD3"/>
    <w:rsid w:val="00DC0261"/>
    <w:rsid w:val="00DC16D5"/>
    <w:rsid w:val="00DC1A4D"/>
    <w:rsid w:val="00DC1B89"/>
    <w:rsid w:val="00DC210E"/>
    <w:rsid w:val="00DC2B74"/>
    <w:rsid w:val="00DC3B4D"/>
    <w:rsid w:val="00DC3C40"/>
    <w:rsid w:val="00DC4402"/>
    <w:rsid w:val="00DC66B5"/>
    <w:rsid w:val="00DC6B59"/>
    <w:rsid w:val="00DC6CEF"/>
    <w:rsid w:val="00DD0505"/>
    <w:rsid w:val="00DD0EE9"/>
    <w:rsid w:val="00DD2B48"/>
    <w:rsid w:val="00DD3795"/>
    <w:rsid w:val="00DD44E7"/>
    <w:rsid w:val="00DD4E63"/>
    <w:rsid w:val="00DD5A72"/>
    <w:rsid w:val="00DD6448"/>
    <w:rsid w:val="00DD6556"/>
    <w:rsid w:val="00DD6D68"/>
    <w:rsid w:val="00DD73A5"/>
    <w:rsid w:val="00DD78A3"/>
    <w:rsid w:val="00DE026F"/>
    <w:rsid w:val="00DE2648"/>
    <w:rsid w:val="00DE27A2"/>
    <w:rsid w:val="00DE5920"/>
    <w:rsid w:val="00DE5C9E"/>
    <w:rsid w:val="00DF00E1"/>
    <w:rsid w:val="00DF0BC0"/>
    <w:rsid w:val="00DF16FE"/>
    <w:rsid w:val="00DF2188"/>
    <w:rsid w:val="00DF39BF"/>
    <w:rsid w:val="00DF422E"/>
    <w:rsid w:val="00DF527C"/>
    <w:rsid w:val="00DF680E"/>
    <w:rsid w:val="00DF6D88"/>
    <w:rsid w:val="00DF6FC9"/>
    <w:rsid w:val="00DF7E2D"/>
    <w:rsid w:val="00E001D7"/>
    <w:rsid w:val="00E00CAD"/>
    <w:rsid w:val="00E01F9D"/>
    <w:rsid w:val="00E0269C"/>
    <w:rsid w:val="00E027BC"/>
    <w:rsid w:val="00E030CF"/>
    <w:rsid w:val="00E0381A"/>
    <w:rsid w:val="00E06003"/>
    <w:rsid w:val="00E06402"/>
    <w:rsid w:val="00E06D26"/>
    <w:rsid w:val="00E10836"/>
    <w:rsid w:val="00E10956"/>
    <w:rsid w:val="00E10E12"/>
    <w:rsid w:val="00E13BE6"/>
    <w:rsid w:val="00E14297"/>
    <w:rsid w:val="00E146FF"/>
    <w:rsid w:val="00E1476B"/>
    <w:rsid w:val="00E147A8"/>
    <w:rsid w:val="00E172C4"/>
    <w:rsid w:val="00E17813"/>
    <w:rsid w:val="00E17C17"/>
    <w:rsid w:val="00E20A76"/>
    <w:rsid w:val="00E20E3F"/>
    <w:rsid w:val="00E223D0"/>
    <w:rsid w:val="00E22467"/>
    <w:rsid w:val="00E227A4"/>
    <w:rsid w:val="00E235E6"/>
    <w:rsid w:val="00E23E75"/>
    <w:rsid w:val="00E242F0"/>
    <w:rsid w:val="00E245FF"/>
    <w:rsid w:val="00E30263"/>
    <w:rsid w:val="00E316C2"/>
    <w:rsid w:val="00E3196E"/>
    <w:rsid w:val="00E31DC8"/>
    <w:rsid w:val="00E32638"/>
    <w:rsid w:val="00E32705"/>
    <w:rsid w:val="00E3277C"/>
    <w:rsid w:val="00E32905"/>
    <w:rsid w:val="00E33ED5"/>
    <w:rsid w:val="00E35C3C"/>
    <w:rsid w:val="00E3706E"/>
    <w:rsid w:val="00E372E4"/>
    <w:rsid w:val="00E37A7D"/>
    <w:rsid w:val="00E41676"/>
    <w:rsid w:val="00E427F2"/>
    <w:rsid w:val="00E43814"/>
    <w:rsid w:val="00E43E02"/>
    <w:rsid w:val="00E45559"/>
    <w:rsid w:val="00E45A06"/>
    <w:rsid w:val="00E45BE0"/>
    <w:rsid w:val="00E463B0"/>
    <w:rsid w:val="00E50518"/>
    <w:rsid w:val="00E5072E"/>
    <w:rsid w:val="00E50A33"/>
    <w:rsid w:val="00E51517"/>
    <w:rsid w:val="00E5172F"/>
    <w:rsid w:val="00E51AAF"/>
    <w:rsid w:val="00E51C81"/>
    <w:rsid w:val="00E51DC9"/>
    <w:rsid w:val="00E51FBD"/>
    <w:rsid w:val="00E520B0"/>
    <w:rsid w:val="00E53C7B"/>
    <w:rsid w:val="00E5442D"/>
    <w:rsid w:val="00E54CE2"/>
    <w:rsid w:val="00E56543"/>
    <w:rsid w:val="00E57EDC"/>
    <w:rsid w:val="00E60789"/>
    <w:rsid w:val="00E62AE6"/>
    <w:rsid w:val="00E62B29"/>
    <w:rsid w:val="00E630D7"/>
    <w:rsid w:val="00E634A5"/>
    <w:rsid w:val="00E63D34"/>
    <w:rsid w:val="00E643A3"/>
    <w:rsid w:val="00E64DD5"/>
    <w:rsid w:val="00E64E3A"/>
    <w:rsid w:val="00E66DC0"/>
    <w:rsid w:val="00E706DA"/>
    <w:rsid w:val="00E70EE4"/>
    <w:rsid w:val="00E71267"/>
    <w:rsid w:val="00E7153A"/>
    <w:rsid w:val="00E71BCA"/>
    <w:rsid w:val="00E722CF"/>
    <w:rsid w:val="00E72758"/>
    <w:rsid w:val="00E72C98"/>
    <w:rsid w:val="00E72D40"/>
    <w:rsid w:val="00E737AF"/>
    <w:rsid w:val="00E73FD4"/>
    <w:rsid w:val="00E73FFE"/>
    <w:rsid w:val="00E7464F"/>
    <w:rsid w:val="00E77066"/>
    <w:rsid w:val="00E77233"/>
    <w:rsid w:val="00E77C6F"/>
    <w:rsid w:val="00E80F7A"/>
    <w:rsid w:val="00E811D3"/>
    <w:rsid w:val="00E81ABB"/>
    <w:rsid w:val="00E82125"/>
    <w:rsid w:val="00E82A01"/>
    <w:rsid w:val="00E82F60"/>
    <w:rsid w:val="00E83999"/>
    <w:rsid w:val="00E840BD"/>
    <w:rsid w:val="00E84C4C"/>
    <w:rsid w:val="00E85786"/>
    <w:rsid w:val="00E87B8F"/>
    <w:rsid w:val="00E903A3"/>
    <w:rsid w:val="00E90449"/>
    <w:rsid w:val="00E92780"/>
    <w:rsid w:val="00E92825"/>
    <w:rsid w:val="00E93FCB"/>
    <w:rsid w:val="00E94A5A"/>
    <w:rsid w:val="00E95523"/>
    <w:rsid w:val="00E95C53"/>
    <w:rsid w:val="00E9717A"/>
    <w:rsid w:val="00E97C5E"/>
    <w:rsid w:val="00EA1379"/>
    <w:rsid w:val="00EA279C"/>
    <w:rsid w:val="00EA37CC"/>
    <w:rsid w:val="00EA3AD0"/>
    <w:rsid w:val="00EA5ADE"/>
    <w:rsid w:val="00EA75CA"/>
    <w:rsid w:val="00EA7723"/>
    <w:rsid w:val="00EA7995"/>
    <w:rsid w:val="00EA7D0C"/>
    <w:rsid w:val="00EB00A3"/>
    <w:rsid w:val="00EB0DAE"/>
    <w:rsid w:val="00EB0EC7"/>
    <w:rsid w:val="00EB1262"/>
    <w:rsid w:val="00EB1713"/>
    <w:rsid w:val="00EB1EB3"/>
    <w:rsid w:val="00EB22BC"/>
    <w:rsid w:val="00EB29C8"/>
    <w:rsid w:val="00EB5CC8"/>
    <w:rsid w:val="00EB5F1B"/>
    <w:rsid w:val="00EB6153"/>
    <w:rsid w:val="00EB6B2C"/>
    <w:rsid w:val="00EB7562"/>
    <w:rsid w:val="00EC0E31"/>
    <w:rsid w:val="00EC104B"/>
    <w:rsid w:val="00EC19FB"/>
    <w:rsid w:val="00EC1EDA"/>
    <w:rsid w:val="00EC22A4"/>
    <w:rsid w:val="00EC2AE0"/>
    <w:rsid w:val="00EC44CB"/>
    <w:rsid w:val="00EC4CBD"/>
    <w:rsid w:val="00EC5F52"/>
    <w:rsid w:val="00EC62D2"/>
    <w:rsid w:val="00EC64F6"/>
    <w:rsid w:val="00EC6623"/>
    <w:rsid w:val="00EC6A5B"/>
    <w:rsid w:val="00EC6DE5"/>
    <w:rsid w:val="00ED00B7"/>
    <w:rsid w:val="00ED1CB8"/>
    <w:rsid w:val="00ED2AAC"/>
    <w:rsid w:val="00ED2DB1"/>
    <w:rsid w:val="00ED3783"/>
    <w:rsid w:val="00ED41F3"/>
    <w:rsid w:val="00ED447E"/>
    <w:rsid w:val="00ED4480"/>
    <w:rsid w:val="00ED4507"/>
    <w:rsid w:val="00ED6173"/>
    <w:rsid w:val="00ED7438"/>
    <w:rsid w:val="00ED7D65"/>
    <w:rsid w:val="00EE0495"/>
    <w:rsid w:val="00EE12C0"/>
    <w:rsid w:val="00EE19AA"/>
    <w:rsid w:val="00EE1C2F"/>
    <w:rsid w:val="00EE3E5F"/>
    <w:rsid w:val="00EE5382"/>
    <w:rsid w:val="00EE5732"/>
    <w:rsid w:val="00EE5936"/>
    <w:rsid w:val="00EE6312"/>
    <w:rsid w:val="00EE675C"/>
    <w:rsid w:val="00EE7D11"/>
    <w:rsid w:val="00EF03AC"/>
    <w:rsid w:val="00EF1625"/>
    <w:rsid w:val="00EF1918"/>
    <w:rsid w:val="00EF1FEA"/>
    <w:rsid w:val="00EF239F"/>
    <w:rsid w:val="00EF24E6"/>
    <w:rsid w:val="00EF335E"/>
    <w:rsid w:val="00EF3CF4"/>
    <w:rsid w:val="00EF3EDB"/>
    <w:rsid w:val="00EF40F0"/>
    <w:rsid w:val="00EF4B15"/>
    <w:rsid w:val="00EF5791"/>
    <w:rsid w:val="00EF6AC7"/>
    <w:rsid w:val="00EF6DAE"/>
    <w:rsid w:val="00EF7A20"/>
    <w:rsid w:val="00F00440"/>
    <w:rsid w:val="00F00AF2"/>
    <w:rsid w:val="00F024B6"/>
    <w:rsid w:val="00F02D0F"/>
    <w:rsid w:val="00F0338E"/>
    <w:rsid w:val="00F03974"/>
    <w:rsid w:val="00F03A84"/>
    <w:rsid w:val="00F03F2A"/>
    <w:rsid w:val="00F05C74"/>
    <w:rsid w:val="00F065DB"/>
    <w:rsid w:val="00F074E6"/>
    <w:rsid w:val="00F07566"/>
    <w:rsid w:val="00F07CE1"/>
    <w:rsid w:val="00F116C4"/>
    <w:rsid w:val="00F11B26"/>
    <w:rsid w:val="00F13B4D"/>
    <w:rsid w:val="00F13BAA"/>
    <w:rsid w:val="00F13CAE"/>
    <w:rsid w:val="00F1405E"/>
    <w:rsid w:val="00F14701"/>
    <w:rsid w:val="00F148D5"/>
    <w:rsid w:val="00F14B38"/>
    <w:rsid w:val="00F151AB"/>
    <w:rsid w:val="00F15FC7"/>
    <w:rsid w:val="00F16CCA"/>
    <w:rsid w:val="00F172A3"/>
    <w:rsid w:val="00F17FF7"/>
    <w:rsid w:val="00F20493"/>
    <w:rsid w:val="00F21532"/>
    <w:rsid w:val="00F22067"/>
    <w:rsid w:val="00F2337E"/>
    <w:rsid w:val="00F26472"/>
    <w:rsid w:val="00F266FC"/>
    <w:rsid w:val="00F26BDA"/>
    <w:rsid w:val="00F26D61"/>
    <w:rsid w:val="00F26E82"/>
    <w:rsid w:val="00F271EE"/>
    <w:rsid w:val="00F3136E"/>
    <w:rsid w:val="00F32461"/>
    <w:rsid w:val="00F328B3"/>
    <w:rsid w:val="00F32E0C"/>
    <w:rsid w:val="00F32F4E"/>
    <w:rsid w:val="00F32F99"/>
    <w:rsid w:val="00F33BE9"/>
    <w:rsid w:val="00F347EF"/>
    <w:rsid w:val="00F34C75"/>
    <w:rsid w:val="00F34F27"/>
    <w:rsid w:val="00F36BC2"/>
    <w:rsid w:val="00F36D7A"/>
    <w:rsid w:val="00F40CB6"/>
    <w:rsid w:val="00F41E11"/>
    <w:rsid w:val="00F43005"/>
    <w:rsid w:val="00F4300E"/>
    <w:rsid w:val="00F43212"/>
    <w:rsid w:val="00F4349E"/>
    <w:rsid w:val="00F43FE5"/>
    <w:rsid w:val="00F45846"/>
    <w:rsid w:val="00F45B25"/>
    <w:rsid w:val="00F468C2"/>
    <w:rsid w:val="00F47380"/>
    <w:rsid w:val="00F47903"/>
    <w:rsid w:val="00F47E1D"/>
    <w:rsid w:val="00F50552"/>
    <w:rsid w:val="00F507D1"/>
    <w:rsid w:val="00F519CD"/>
    <w:rsid w:val="00F527BB"/>
    <w:rsid w:val="00F536E4"/>
    <w:rsid w:val="00F53964"/>
    <w:rsid w:val="00F54A2D"/>
    <w:rsid w:val="00F54F5C"/>
    <w:rsid w:val="00F550E5"/>
    <w:rsid w:val="00F5599F"/>
    <w:rsid w:val="00F5632A"/>
    <w:rsid w:val="00F56A94"/>
    <w:rsid w:val="00F573D3"/>
    <w:rsid w:val="00F57791"/>
    <w:rsid w:val="00F602BD"/>
    <w:rsid w:val="00F61081"/>
    <w:rsid w:val="00F6287F"/>
    <w:rsid w:val="00F637F7"/>
    <w:rsid w:val="00F63BBD"/>
    <w:rsid w:val="00F640FF"/>
    <w:rsid w:val="00F656B9"/>
    <w:rsid w:val="00F67015"/>
    <w:rsid w:val="00F67FE8"/>
    <w:rsid w:val="00F7029C"/>
    <w:rsid w:val="00F717B6"/>
    <w:rsid w:val="00F7312F"/>
    <w:rsid w:val="00F7355A"/>
    <w:rsid w:val="00F73B2B"/>
    <w:rsid w:val="00F741B7"/>
    <w:rsid w:val="00F76A4B"/>
    <w:rsid w:val="00F80E51"/>
    <w:rsid w:val="00F80FD9"/>
    <w:rsid w:val="00F81366"/>
    <w:rsid w:val="00F81EEF"/>
    <w:rsid w:val="00F82975"/>
    <w:rsid w:val="00F82CE1"/>
    <w:rsid w:val="00F83540"/>
    <w:rsid w:val="00F8370E"/>
    <w:rsid w:val="00F8575D"/>
    <w:rsid w:val="00F86EED"/>
    <w:rsid w:val="00F91892"/>
    <w:rsid w:val="00F91AB1"/>
    <w:rsid w:val="00F92004"/>
    <w:rsid w:val="00F92664"/>
    <w:rsid w:val="00F9340E"/>
    <w:rsid w:val="00F93FAD"/>
    <w:rsid w:val="00F94258"/>
    <w:rsid w:val="00F94966"/>
    <w:rsid w:val="00F96EFB"/>
    <w:rsid w:val="00F97F07"/>
    <w:rsid w:val="00FA1CAC"/>
    <w:rsid w:val="00FA1F83"/>
    <w:rsid w:val="00FA1FEB"/>
    <w:rsid w:val="00FA2E5B"/>
    <w:rsid w:val="00FA3FDD"/>
    <w:rsid w:val="00FA4B34"/>
    <w:rsid w:val="00FA4CB7"/>
    <w:rsid w:val="00FA4D3E"/>
    <w:rsid w:val="00FA580B"/>
    <w:rsid w:val="00FA6ACF"/>
    <w:rsid w:val="00FB1B6A"/>
    <w:rsid w:val="00FB3A37"/>
    <w:rsid w:val="00FB5904"/>
    <w:rsid w:val="00FB656B"/>
    <w:rsid w:val="00FB6CC3"/>
    <w:rsid w:val="00FC0403"/>
    <w:rsid w:val="00FC0AC9"/>
    <w:rsid w:val="00FC108E"/>
    <w:rsid w:val="00FC1A16"/>
    <w:rsid w:val="00FC1BF0"/>
    <w:rsid w:val="00FC2BCA"/>
    <w:rsid w:val="00FC3DA3"/>
    <w:rsid w:val="00FC3F5A"/>
    <w:rsid w:val="00FC5490"/>
    <w:rsid w:val="00FC5EC6"/>
    <w:rsid w:val="00FC7E6F"/>
    <w:rsid w:val="00FC7F7F"/>
    <w:rsid w:val="00FD088C"/>
    <w:rsid w:val="00FD1852"/>
    <w:rsid w:val="00FD19C1"/>
    <w:rsid w:val="00FD2840"/>
    <w:rsid w:val="00FD28D1"/>
    <w:rsid w:val="00FD3576"/>
    <w:rsid w:val="00FD3D94"/>
    <w:rsid w:val="00FD3FC4"/>
    <w:rsid w:val="00FD40CB"/>
    <w:rsid w:val="00FD4BEF"/>
    <w:rsid w:val="00FD501A"/>
    <w:rsid w:val="00FD5955"/>
    <w:rsid w:val="00FD599A"/>
    <w:rsid w:val="00FD5F7F"/>
    <w:rsid w:val="00FD70DB"/>
    <w:rsid w:val="00FD7130"/>
    <w:rsid w:val="00FD73F8"/>
    <w:rsid w:val="00FD7ADF"/>
    <w:rsid w:val="00FE21D3"/>
    <w:rsid w:val="00FE3CCF"/>
    <w:rsid w:val="00FE42DE"/>
    <w:rsid w:val="00FE5475"/>
    <w:rsid w:val="00FE57E5"/>
    <w:rsid w:val="00FE7163"/>
    <w:rsid w:val="00FE750E"/>
    <w:rsid w:val="00FF053E"/>
    <w:rsid w:val="00FF1988"/>
    <w:rsid w:val="00FF216F"/>
    <w:rsid w:val="00FF218F"/>
    <w:rsid w:val="00FF293C"/>
    <w:rsid w:val="00FF3109"/>
    <w:rsid w:val="00FF385B"/>
    <w:rsid w:val="00FF3F5F"/>
    <w:rsid w:val="00FF46FF"/>
    <w:rsid w:val="00FF5085"/>
    <w:rsid w:val="00FF54F9"/>
    <w:rsid w:val="00FF6160"/>
    <w:rsid w:val="01203EC5"/>
    <w:rsid w:val="0164ADAE"/>
    <w:rsid w:val="036A2D30"/>
    <w:rsid w:val="036D3F84"/>
    <w:rsid w:val="036FF18C"/>
    <w:rsid w:val="037BE42B"/>
    <w:rsid w:val="03E1DFEA"/>
    <w:rsid w:val="040697AA"/>
    <w:rsid w:val="04606485"/>
    <w:rsid w:val="049208FA"/>
    <w:rsid w:val="04B96459"/>
    <w:rsid w:val="04E89CFE"/>
    <w:rsid w:val="051F13D5"/>
    <w:rsid w:val="0532BBEB"/>
    <w:rsid w:val="063F96BC"/>
    <w:rsid w:val="06AC1CD9"/>
    <w:rsid w:val="0710B1A0"/>
    <w:rsid w:val="078A5A72"/>
    <w:rsid w:val="07DF2E13"/>
    <w:rsid w:val="08307ED5"/>
    <w:rsid w:val="086D987C"/>
    <w:rsid w:val="08C5B5A6"/>
    <w:rsid w:val="09401262"/>
    <w:rsid w:val="0B668226"/>
    <w:rsid w:val="0B768487"/>
    <w:rsid w:val="0C12DB94"/>
    <w:rsid w:val="0C19BF68"/>
    <w:rsid w:val="0C5A6AF7"/>
    <w:rsid w:val="0D059337"/>
    <w:rsid w:val="0D8195CF"/>
    <w:rsid w:val="0FC7AB39"/>
    <w:rsid w:val="0FC7F7D8"/>
    <w:rsid w:val="0FCAF430"/>
    <w:rsid w:val="10016C57"/>
    <w:rsid w:val="10A35081"/>
    <w:rsid w:val="10AB1BB7"/>
    <w:rsid w:val="10F95A21"/>
    <w:rsid w:val="11368C04"/>
    <w:rsid w:val="1187A7D0"/>
    <w:rsid w:val="12B7A3AF"/>
    <w:rsid w:val="13BFAB05"/>
    <w:rsid w:val="14892F4D"/>
    <w:rsid w:val="14D20D5B"/>
    <w:rsid w:val="153562DB"/>
    <w:rsid w:val="16F0A03E"/>
    <w:rsid w:val="16FA12C4"/>
    <w:rsid w:val="1747845F"/>
    <w:rsid w:val="174E1467"/>
    <w:rsid w:val="177C4CF6"/>
    <w:rsid w:val="189552B6"/>
    <w:rsid w:val="18A76529"/>
    <w:rsid w:val="192BCA19"/>
    <w:rsid w:val="1A15E8F2"/>
    <w:rsid w:val="1A51FDFD"/>
    <w:rsid w:val="1A5E33E0"/>
    <w:rsid w:val="1AC79A7A"/>
    <w:rsid w:val="1B1D3C80"/>
    <w:rsid w:val="1E0FBDF2"/>
    <w:rsid w:val="1E28D6ED"/>
    <w:rsid w:val="1F39BC23"/>
    <w:rsid w:val="1FCC4361"/>
    <w:rsid w:val="1FEBF9F4"/>
    <w:rsid w:val="202F2323"/>
    <w:rsid w:val="21A85246"/>
    <w:rsid w:val="21EF5BBC"/>
    <w:rsid w:val="2211B833"/>
    <w:rsid w:val="221E9A7A"/>
    <w:rsid w:val="22680F2B"/>
    <w:rsid w:val="229A8716"/>
    <w:rsid w:val="22B10411"/>
    <w:rsid w:val="22E7BDCB"/>
    <w:rsid w:val="240F0CB9"/>
    <w:rsid w:val="24429C8F"/>
    <w:rsid w:val="24436F59"/>
    <w:rsid w:val="24838E2C"/>
    <w:rsid w:val="24F4D2F1"/>
    <w:rsid w:val="25707158"/>
    <w:rsid w:val="2666A8A0"/>
    <w:rsid w:val="26CDFA32"/>
    <w:rsid w:val="27117FB4"/>
    <w:rsid w:val="27A0A83D"/>
    <w:rsid w:val="27A4C2B3"/>
    <w:rsid w:val="286C2640"/>
    <w:rsid w:val="28C45AC0"/>
    <w:rsid w:val="298534A5"/>
    <w:rsid w:val="2A00AB67"/>
    <w:rsid w:val="2A6294D6"/>
    <w:rsid w:val="2A785504"/>
    <w:rsid w:val="2A792D26"/>
    <w:rsid w:val="2A82A7AD"/>
    <w:rsid w:val="2ABBC60F"/>
    <w:rsid w:val="2ACA4D34"/>
    <w:rsid w:val="2BA87EC9"/>
    <w:rsid w:val="2C39D183"/>
    <w:rsid w:val="2CEF5B22"/>
    <w:rsid w:val="2D7C9E28"/>
    <w:rsid w:val="2DA4812B"/>
    <w:rsid w:val="2DBF0303"/>
    <w:rsid w:val="2E6DACF1"/>
    <w:rsid w:val="2E84E284"/>
    <w:rsid w:val="2ED0FCB0"/>
    <w:rsid w:val="2F1352F9"/>
    <w:rsid w:val="2F6293AB"/>
    <w:rsid w:val="2FF5529A"/>
    <w:rsid w:val="312BEAE0"/>
    <w:rsid w:val="31A3A60C"/>
    <w:rsid w:val="31A54DB3"/>
    <w:rsid w:val="31B1FDE1"/>
    <w:rsid w:val="33D87C2B"/>
    <w:rsid w:val="34998461"/>
    <w:rsid w:val="34FE9806"/>
    <w:rsid w:val="354E07C8"/>
    <w:rsid w:val="35983643"/>
    <w:rsid w:val="35DEC056"/>
    <w:rsid w:val="360E2F4B"/>
    <w:rsid w:val="3657AF65"/>
    <w:rsid w:val="36CA3C54"/>
    <w:rsid w:val="370EBE99"/>
    <w:rsid w:val="37BB452D"/>
    <w:rsid w:val="37E4BC09"/>
    <w:rsid w:val="3864FA9E"/>
    <w:rsid w:val="3A0D1FF9"/>
    <w:rsid w:val="3A718D95"/>
    <w:rsid w:val="3AC1C7ED"/>
    <w:rsid w:val="3AD26AF6"/>
    <w:rsid w:val="3B19F47F"/>
    <w:rsid w:val="3B7A9A85"/>
    <w:rsid w:val="3C2E67D1"/>
    <w:rsid w:val="3C81637A"/>
    <w:rsid w:val="3D4AEA4F"/>
    <w:rsid w:val="3D5D62A2"/>
    <w:rsid w:val="3D6E2F59"/>
    <w:rsid w:val="3E264072"/>
    <w:rsid w:val="3EF94D90"/>
    <w:rsid w:val="3F1B2ED2"/>
    <w:rsid w:val="3FBD6BA0"/>
    <w:rsid w:val="4015AC26"/>
    <w:rsid w:val="40343ED0"/>
    <w:rsid w:val="40B6FF33"/>
    <w:rsid w:val="40C16B8A"/>
    <w:rsid w:val="4110CAE9"/>
    <w:rsid w:val="41D00F31"/>
    <w:rsid w:val="421224B5"/>
    <w:rsid w:val="42617B41"/>
    <w:rsid w:val="4323CB09"/>
    <w:rsid w:val="436BDF92"/>
    <w:rsid w:val="43C5C9B0"/>
    <w:rsid w:val="43D590AC"/>
    <w:rsid w:val="4411E120"/>
    <w:rsid w:val="442F40AD"/>
    <w:rsid w:val="447DE290"/>
    <w:rsid w:val="44FAFFC5"/>
    <w:rsid w:val="4507AFF3"/>
    <w:rsid w:val="45F979AD"/>
    <w:rsid w:val="47081788"/>
    <w:rsid w:val="471D9654"/>
    <w:rsid w:val="4791106B"/>
    <w:rsid w:val="48C86C7E"/>
    <w:rsid w:val="49D0DDDC"/>
    <w:rsid w:val="49DB2116"/>
    <w:rsid w:val="4A3B6AC7"/>
    <w:rsid w:val="4A55D4E9"/>
    <w:rsid w:val="4AB63F0B"/>
    <w:rsid w:val="4BC09E00"/>
    <w:rsid w:val="4BE3A44F"/>
    <w:rsid w:val="4E3D2173"/>
    <w:rsid w:val="4E6C0FC7"/>
    <w:rsid w:val="4E8291CB"/>
    <w:rsid w:val="4E8F31B1"/>
    <w:rsid w:val="4F6E2CA1"/>
    <w:rsid w:val="4FDB7135"/>
    <w:rsid w:val="5080766C"/>
    <w:rsid w:val="50EF500B"/>
    <w:rsid w:val="514F1AC1"/>
    <w:rsid w:val="51741044"/>
    <w:rsid w:val="51A7BD93"/>
    <w:rsid w:val="51DF605D"/>
    <w:rsid w:val="5252E5D3"/>
    <w:rsid w:val="530EB64E"/>
    <w:rsid w:val="544EF4AC"/>
    <w:rsid w:val="547B9930"/>
    <w:rsid w:val="55A9525D"/>
    <w:rsid w:val="566B4FBF"/>
    <w:rsid w:val="56BBBCB2"/>
    <w:rsid w:val="582F926E"/>
    <w:rsid w:val="59453869"/>
    <w:rsid w:val="59A18D79"/>
    <w:rsid w:val="5A02503F"/>
    <w:rsid w:val="5BE9BFFA"/>
    <w:rsid w:val="5C49BB4C"/>
    <w:rsid w:val="5C88A030"/>
    <w:rsid w:val="5C943551"/>
    <w:rsid w:val="5D45D117"/>
    <w:rsid w:val="5D7DCA2C"/>
    <w:rsid w:val="5DD3D3E6"/>
    <w:rsid w:val="5DE58BAD"/>
    <w:rsid w:val="5F14E706"/>
    <w:rsid w:val="5FD888B3"/>
    <w:rsid w:val="60014054"/>
    <w:rsid w:val="606AF907"/>
    <w:rsid w:val="60A4B4FF"/>
    <w:rsid w:val="61A681DA"/>
    <w:rsid w:val="61E00ED0"/>
    <w:rsid w:val="61E41556"/>
    <w:rsid w:val="623B7FFA"/>
    <w:rsid w:val="628B023F"/>
    <w:rsid w:val="6375D4F4"/>
    <w:rsid w:val="63B6DD74"/>
    <w:rsid w:val="640986D4"/>
    <w:rsid w:val="65BAECF5"/>
    <w:rsid w:val="662CBAD1"/>
    <w:rsid w:val="664C0951"/>
    <w:rsid w:val="66A8DDB7"/>
    <w:rsid w:val="66B78697"/>
    <w:rsid w:val="66F6A0DA"/>
    <w:rsid w:val="6794238E"/>
    <w:rsid w:val="67F329DC"/>
    <w:rsid w:val="6937B98F"/>
    <w:rsid w:val="69798BEE"/>
    <w:rsid w:val="6ADC2D51"/>
    <w:rsid w:val="6AE04823"/>
    <w:rsid w:val="6B1F7A74"/>
    <w:rsid w:val="6B6B477B"/>
    <w:rsid w:val="6BC89895"/>
    <w:rsid w:val="6C1A8285"/>
    <w:rsid w:val="6C41BE8B"/>
    <w:rsid w:val="6CC69AFF"/>
    <w:rsid w:val="6D014793"/>
    <w:rsid w:val="6D53A209"/>
    <w:rsid w:val="6D80681A"/>
    <w:rsid w:val="6DD2C8FF"/>
    <w:rsid w:val="6E3E8A97"/>
    <w:rsid w:val="6E8B298E"/>
    <w:rsid w:val="6EB6A1FF"/>
    <w:rsid w:val="6ED11F0E"/>
    <w:rsid w:val="6F3651CE"/>
    <w:rsid w:val="6F39141C"/>
    <w:rsid w:val="6F7A6E0C"/>
    <w:rsid w:val="70FA852A"/>
    <w:rsid w:val="711EEBF3"/>
    <w:rsid w:val="713B97DC"/>
    <w:rsid w:val="7163C4E8"/>
    <w:rsid w:val="71ABA3B0"/>
    <w:rsid w:val="7226B405"/>
    <w:rsid w:val="72C6DA2F"/>
    <w:rsid w:val="736F5C1B"/>
    <w:rsid w:val="738515D8"/>
    <w:rsid w:val="73B7C6A2"/>
    <w:rsid w:val="73FDBBBC"/>
    <w:rsid w:val="74B627C6"/>
    <w:rsid w:val="7556C2C9"/>
    <w:rsid w:val="76590681"/>
    <w:rsid w:val="766844F6"/>
    <w:rsid w:val="76A012BB"/>
    <w:rsid w:val="78158AA7"/>
    <w:rsid w:val="781B7035"/>
    <w:rsid w:val="78C40BB7"/>
    <w:rsid w:val="78D5CAFF"/>
    <w:rsid w:val="795A24DF"/>
    <w:rsid w:val="796800A7"/>
    <w:rsid w:val="7AC9BF42"/>
    <w:rsid w:val="7AE8A2AE"/>
    <w:rsid w:val="7C77BAFA"/>
    <w:rsid w:val="7CD78F4E"/>
    <w:rsid w:val="7D5DA5B5"/>
    <w:rsid w:val="7DDAB5D2"/>
    <w:rsid w:val="7E2EC3E1"/>
    <w:rsid w:val="7E37B97E"/>
    <w:rsid w:val="7E92AC75"/>
    <w:rsid w:val="7EA1277A"/>
    <w:rsid w:val="7F47005A"/>
    <w:rsid w:val="7F665EC8"/>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83CDA5"/>
  <w15:docId w15:val="{5E1F0413-E4C2-4CA3-B2F7-D83CB38A6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widowControl w:val="0"/>
        <w:autoSpaceDE w:val="0"/>
        <w:autoSpaceDN w:val="0"/>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2" w:unhideWhenUsed="1"/>
    <w:lsdException w:name="index 2" w:semiHidden="1" w:uiPriority="2" w:unhideWhenUsed="1"/>
    <w:lsdException w:name="index 3" w:semiHidden="1" w:uiPriority="2" w:unhideWhenUsed="1"/>
    <w:lsdException w:name="index 4" w:semiHidden="1" w:uiPriority="2" w:unhideWhenUsed="1"/>
    <w:lsdException w:name="index 5" w:semiHidden="1" w:uiPriority="2" w:unhideWhenUsed="1"/>
    <w:lsdException w:name="index 6" w:semiHidden="1" w:uiPriority="2" w:unhideWhenUsed="1"/>
    <w:lsdException w:name="index 7" w:semiHidden="1" w:uiPriority="2" w:unhideWhenUsed="1"/>
    <w:lsdException w:name="index 8" w:semiHidden="1" w:uiPriority="2" w:unhideWhenUsed="1"/>
    <w:lsdException w:name="index 9" w:semiHidden="1" w:uiPriority="2"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2"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iPriority="4" w:unhideWhenUsed="1"/>
    <w:lsdException w:name="List Bullet 4" w:semiHidden="1" w:unhideWhenUsed="1"/>
    <w:lsdException w:name="List Bullet 5" w:semiHidden="1"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semiHidden="1"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iPriority="3" w:unhideWhenUsed="1"/>
    <w:lsdException w:name="List Continue 2" w:semiHidden="1" w:uiPriority="3" w:unhideWhenUsed="1"/>
    <w:lsdException w:name="List Continue 3" w:semiHidden="1" w:uiPriority="3" w:unhideWhenUsed="1"/>
    <w:lsdException w:name="List Continue 4" w:semiHidden="1" w:uiPriority="3" w:unhideWhenUsed="1"/>
    <w:lsdException w:name="List Continue 5" w:semiHidden="1" w:uiPriority="3" w:unhideWhenUsed="1"/>
    <w:lsdException w:name="Message Header" w:semiHidden="1" w:unhideWhenUsed="1"/>
    <w:lsdException w:name="Subtitle" w:uiPriority="1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2" w:unhideWhenUsed="1"/>
    <w:lsdException w:name="HTML Address" w:semiHidden="1" w:uiPriority="2" w:unhideWhenUsed="1"/>
    <w:lsdException w:name="HTML Cite" w:semiHidden="1" w:uiPriority="2" w:unhideWhenUsed="1"/>
    <w:lsdException w:name="HTML Code" w:semiHidden="1" w:uiPriority="2" w:unhideWhenUsed="1"/>
    <w:lsdException w:name="HTML Definition" w:semiHidden="1" w:uiPriority="2" w:unhideWhenUsed="1"/>
    <w:lsdException w:name="HTML Keyboard" w:semiHidden="1" w:uiPriority="2" w:unhideWhenUsed="1"/>
    <w:lsdException w:name="HTML Preformatted" w:semiHidden="1" w:uiPriority="2" w:unhideWhenUsed="1"/>
    <w:lsdException w:name="HTML Sample" w:semiHidden="1" w:uiPriority="2" w:unhideWhenUsed="1"/>
    <w:lsdException w:name="HTML Typewriter" w:semiHidden="1" w:uiPriority="2" w:unhideWhenUsed="1"/>
    <w:lsdException w:name="HTML Variable" w:semiHidden="1" w:uiPriority="2"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088C"/>
    <w:rPr>
      <w:rFonts w:ascii="Aptos" w:eastAsia="Arial Narrow" w:hAnsi="Aptos" w:cs="Arial Narrow"/>
    </w:rPr>
  </w:style>
  <w:style w:type="paragraph" w:styleId="Heading1">
    <w:name w:val="heading 1"/>
    <w:next w:val="Normal"/>
    <w:link w:val="Heading1Char"/>
    <w:uiPriority w:val="9"/>
    <w:qFormat/>
    <w:rsid w:val="00FD088C"/>
    <w:pPr>
      <w:tabs>
        <w:tab w:val="left" w:pos="426"/>
      </w:tabs>
      <w:spacing w:before="480" w:after="240"/>
      <w:outlineLvl w:val="0"/>
    </w:pPr>
    <w:rPr>
      <w:rFonts w:ascii="Aptos" w:eastAsia="Arial Narrow" w:hAnsi="Aptos" w:cs="Arial Narrow"/>
      <w:b/>
      <w:bCs/>
      <w:caps/>
      <w:color w:val="2C4C49"/>
      <w:spacing w:val="40"/>
      <w:sz w:val="40"/>
      <w:szCs w:val="28"/>
      <w:lang w:val="en-US"/>
    </w:rPr>
  </w:style>
  <w:style w:type="paragraph" w:styleId="Heading2">
    <w:name w:val="heading 2"/>
    <w:next w:val="Normal"/>
    <w:link w:val="Heading2Char"/>
    <w:uiPriority w:val="9"/>
    <w:unhideWhenUsed/>
    <w:qFormat/>
    <w:rsid w:val="00FD088C"/>
    <w:pPr>
      <w:widowControl/>
      <w:autoSpaceDE/>
      <w:autoSpaceDN/>
      <w:spacing w:before="360" w:after="120"/>
      <w:outlineLvl w:val="1"/>
    </w:pPr>
    <w:rPr>
      <w:rFonts w:ascii="Aptos" w:eastAsia="Arial Narrow" w:hAnsi="Aptos" w:cs="Arial Narrow"/>
      <w:b/>
      <w:bCs/>
      <w:caps/>
      <w:color w:val="2C4C49"/>
      <w:spacing w:val="40"/>
      <w:sz w:val="32"/>
      <w:szCs w:val="28"/>
      <w:lang w:val="en-US" w:bidi="en-AU"/>
    </w:rPr>
  </w:style>
  <w:style w:type="paragraph" w:styleId="Heading3">
    <w:name w:val="heading 3"/>
    <w:next w:val="Normal"/>
    <w:link w:val="Heading3Char"/>
    <w:uiPriority w:val="9"/>
    <w:unhideWhenUsed/>
    <w:qFormat/>
    <w:rsid w:val="00FD088C"/>
    <w:pPr>
      <w:numPr>
        <w:ilvl w:val="1"/>
        <w:numId w:val="38"/>
      </w:numPr>
      <w:tabs>
        <w:tab w:val="left" w:pos="706"/>
        <w:tab w:val="left" w:pos="707"/>
      </w:tabs>
      <w:spacing w:before="480" w:after="240"/>
      <w:ind w:left="720" w:right="822" w:hanging="720"/>
      <w:jc w:val="both"/>
      <w:outlineLvl w:val="2"/>
    </w:pPr>
    <w:rPr>
      <w:rFonts w:ascii="Aptos Light" w:eastAsia="Arial Narrow" w:hAnsi="Aptos Light" w:cs="Arial Narrow"/>
      <w:caps/>
      <w:spacing w:val="60"/>
      <w:sz w:val="28"/>
      <w:szCs w:val="28"/>
      <w:lang w:val="en-US" w:bidi="en-AU"/>
    </w:rPr>
  </w:style>
  <w:style w:type="paragraph" w:styleId="Heading4">
    <w:name w:val="heading 4"/>
    <w:basedOn w:val="Heading3"/>
    <w:next w:val="Normal"/>
    <w:link w:val="Heading4Char"/>
    <w:uiPriority w:val="9"/>
    <w:unhideWhenUsed/>
    <w:qFormat/>
    <w:rsid w:val="00FD088C"/>
    <w:pPr>
      <w:numPr>
        <w:ilvl w:val="2"/>
      </w:numPr>
      <w:ind w:hanging="706"/>
      <w:outlineLvl w:val="3"/>
    </w:pPr>
    <w:rPr>
      <w:rFonts w:ascii="Aptos" w:hAnsi="Aptos"/>
      <w:b/>
      <w:bCs/>
      <w:caps w:val="0"/>
      <w:spacing w:val="20"/>
      <w:sz w:val="24"/>
      <w:szCs w:val="24"/>
    </w:rPr>
  </w:style>
  <w:style w:type="paragraph" w:styleId="Heading5">
    <w:name w:val="heading 5"/>
    <w:basedOn w:val="Normal"/>
    <w:next w:val="Normal"/>
    <w:link w:val="Heading5Char"/>
    <w:uiPriority w:val="9"/>
    <w:unhideWhenUsed/>
    <w:qFormat/>
    <w:rsid w:val="00DC6CEF"/>
    <w:pPr>
      <w:outlineLvl w:val="4"/>
    </w:pPr>
    <w:rPr>
      <w:rFonts w:asciiTheme="majorHAnsi" w:hAnsiTheme="majorHAnsi"/>
      <w:color w:val="2C4C49"/>
      <w:sz w:val="26"/>
      <w:szCs w:val="26"/>
    </w:rPr>
  </w:style>
  <w:style w:type="paragraph" w:styleId="Heading6">
    <w:name w:val="heading 6"/>
    <w:basedOn w:val="Normal"/>
    <w:next w:val="Normal"/>
    <w:link w:val="Heading6Char"/>
    <w:uiPriority w:val="9"/>
    <w:unhideWhenUsed/>
    <w:qFormat/>
    <w:rsid w:val="00DC6CEF"/>
    <w:pPr>
      <w:keepNext/>
      <w:keepLines/>
      <w:spacing w:before="40"/>
      <w:outlineLvl w:val="5"/>
    </w:pPr>
    <w:rPr>
      <w:rFonts w:asciiTheme="majorHAnsi" w:eastAsiaTheme="majorEastAsia" w:hAnsiTheme="majorHAnsi" w:cstheme="majorBidi"/>
      <w:color w:val="001231" w:themeColor="accent1" w:themeShade="7F"/>
    </w:rPr>
  </w:style>
  <w:style w:type="paragraph" w:styleId="Heading7">
    <w:name w:val="heading 7"/>
    <w:basedOn w:val="Normal"/>
    <w:next w:val="Normal"/>
    <w:link w:val="Heading7Char"/>
    <w:uiPriority w:val="9"/>
    <w:semiHidden/>
    <w:unhideWhenUsed/>
    <w:qFormat/>
    <w:rsid w:val="005D0354"/>
    <w:pPr>
      <w:keepNext/>
      <w:keepLines/>
      <w:spacing w:before="40"/>
      <w:outlineLvl w:val="6"/>
    </w:pPr>
    <w:rPr>
      <w:rFonts w:asciiTheme="majorHAnsi" w:eastAsiaTheme="majorEastAsia" w:hAnsiTheme="majorHAnsi" w:cstheme="majorBidi"/>
      <w:i/>
      <w:iCs/>
      <w:color w:val="001231" w:themeColor="accent1" w:themeShade="7F"/>
    </w:rPr>
  </w:style>
  <w:style w:type="paragraph" w:styleId="Heading8">
    <w:name w:val="heading 8"/>
    <w:basedOn w:val="Normal"/>
    <w:next w:val="Normal"/>
    <w:link w:val="Heading8Char"/>
    <w:uiPriority w:val="9"/>
    <w:semiHidden/>
    <w:unhideWhenUsed/>
    <w:qFormat/>
    <w:rsid w:val="005D0354"/>
    <w:pPr>
      <w:keepNext/>
      <w:keepLines/>
      <w:spacing w:before="40"/>
      <w:outlineLvl w:val="7"/>
    </w:pPr>
    <w:rPr>
      <w:rFonts w:asciiTheme="majorHAnsi" w:eastAsiaTheme="majorEastAsia" w:hAnsiTheme="majorHAnsi" w:cstheme="majorBidi"/>
      <w:color w:val="3F484F" w:themeColor="text1" w:themeTint="D8"/>
      <w:szCs w:val="21"/>
    </w:rPr>
  </w:style>
  <w:style w:type="paragraph" w:styleId="Heading9">
    <w:name w:val="heading 9"/>
    <w:basedOn w:val="Normal"/>
    <w:next w:val="Normal"/>
    <w:link w:val="Heading9Char"/>
    <w:uiPriority w:val="9"/>
    <w:semiHidden/>
    <w:unhideWhenUsed/>
    <w:qFormat/>
    <w:rsid w:val="005D0354"/>
    <w:pPr>
      <w:keepNext/>
      <w:keepLines/>
      <w:spacing w:before="40"/>
      <w:outlineLvl w:val="8"/>
    </w:pPr>
    <w:rPr>
      <w:rFonts w:asciiTheme="majorHAnsi" w:eastAsiaTheme="majorEastAsia" w:hAnsiTheme="majorHAnsi" w:cstheme="majorBidi"/>
      <w:i/>
      <w:iCs/>
      <w:color w:val="3F484F"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088C"/>
    <w:rPr>
      <w:rFonts w:ascii="Aptos" w:eastAsia="Arial Narrow" w:hAnsi="Aptos" w:cs="Arial Narrow"/>
      <w:b/>
      <w:bCs/>
      <w:caps/>
      <w:color w:val="2C4C49"/>
      <w:spacing w:val="40"/>
      <w:sz w:val="40"/>
      <w:szCs w:val="28"/>
      <w:lang w:val="en-US"/>
    </w:rPr>
  </w:style>
  <w:style w:type="character" w:customStyle="1" w:styleId="Heading2Char">
    <w:name w:val="Heading 2 Char"/>
    <w:basedOn w:val="DefaultParagraphFont"/>
    <w:link w:val="Heading2"/>
    <w:uiPriority w:val="9"/>
    <w:rsid w:val="00FD088C"/>
    <w:rPr>
      <w:rFonts w:ascii="Aptos" w:eastAsia="Arial Narrow" w:hAnsi="Aptos" w:cs="Arial Narrow"/>
      <w:b/>
      <w:bCs/>
      <w:caps/>
      <w:color w:val="2C4C49"/>
      <w:spacing w:val="40"/>
      <w:sz w:val="32"/>
      <w:szCs w:val="28"/>
      <w:lang w:val="en-US" w:bidi="en-AU"/>
    </w:rPr>
  </w:style>
  <w:style w:type="table" w:styleId="TableGrid">
    <w:name w:val="Table Grid"/>
    <w:aliases w:val="DPI Table"/>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2F5CE6"/>
    <w:pPr>
      <w:pBdr>
        <w:bottom w:val="single" w:sz="4" w:space="1" w:color="auto"/>
      </w:pBdr>
    </w:pPr>
    <w:rPr>
      <w:rFonts w:cs="Arial-Black"/>
      <w:noProof/>
      <w:spacing w:val="-5"/>
      <w:sz w:val="16"/>
      <w:szCs w:val="16"/>
    </w:rPr>
  </w:style>
  <w:style w:type="character" w:customStyle="1" w:styleId="HeaderChar">
    <w:name w:val="Header Char"/>
    <w:basedOn w:val="DefaultParagraphFont"/>
    <w:link w:val="Header"/>
    <w:uiPriority w:val="99"/>
    <w:rsid w:val="002F5CE6"/>
    <w:rPr>
      <w:rFonts w:asciiTheme="minorHAnsi" w:hAnsiTheme="minorHAnsi" w:cs="Arial-Black"/>
      <w:noProof/>
      <w:color w:val="22272B" w:themeColor="text1"/>
      <w:spacing w:val="-5"/>
      <w:sz w:val="16"/>
      <w:szCs w:val="16"/>
    </w:rPr>
  </w:style>
  <w:style w:type="paragraph" w:styleId="Footer">
    <w:name w:val="footer"/>
    <w:basedOn w:val="Normal"/>
    <w:link w:val="FooterChar"/>
    <w:uiPriority w:val="99"/>
    <w:unhideWhenUsed/>
    <w:rsid w:val="001A1072"/>
    <w:pPr>
      <w:pBdr>
        <w:top w:val="single" w:sz="4" w:space="4" w:color="22272B" w:themeColor="text1"/>
      </w:pBdr>
      <w:tabs>
        <w:tab w:val="right" w:pos="10198"/>
      </w:tabs>
    </w:pPr>
    <w:rPr>
      <w:sz w:val="16"/>
      <w:szCs w:val="16"/>
    </w:rPr>
  </w:style>
  <w:style w:type="character" w:customStyle="1" w:styleId="FooterChar">
    <w:name w:val="Footer Char"/>
    <w:basedOn w:val="DefaultParagraphFont"/>
    <w:link w:val="Footer"/>
    <w:uiPriority w:val="99"/>
    <w:rsid w:val="001A1072"/>
    <w:rPr>
      <w:sz w:val="16"/>
      <w:szCs w:val="16"/>
    </w:rPr>
  </w:style>
  <w:style w:type="paragraph" w:customStyle="1" w:styleId="CoverDate">
    <w:name w:val="Cover Date"/>
    <w:basedOn w:val="Normal"/>
    <w:uiPriority w:val="49"/>
    <w:semiHidden/>
    <w:rsid w:val="00050AC4"/>
    <w:rPr>
      <w:color w:val="002664" w:themeColor="background2"/>
    </w:rPr>
  </w:style>
  <w:style w:type="paragraph" w:styleId="NoSpacing">
    <w:name w:val="No Spacing"/>
    <w:uiPriority w:val="1"/>
    <w:qFormat/>
    <w:rsid w:val="00C53B2D"/>
    <w:pPr>
      <w:spacing w:after="120"/>
    </w:pPr>
    <w:rPr>
      <w:rFonts w:ascii="Aptos" w:eastAsia="Arial Narrow" w:hAnsi="Aptos" w:cs="Arial Narrow"/>
    </w:rPr>
  </w:style>
  <w:style w:type="paragraph" w:styleId="BodyText">
    <w:name w:val="Body Text"/>
    <w:basedOn w:val="Normal"/>
    <w:link w:val="BodyTextChar"/>
    <w:uiPriority w:val="1"/>
    <w:qFormat/>
    <w:rsid w:val="00DC6CEF"/>
    <w:rPr>
      <w:szCs w:val="20"/>
    </w:rPr>
  </w:style>
  <w:style w:type="character" w:customStyle="1" w:styleId="BodyTextChar">
    <w:name w:val="Body Text Char"/>
    <w:basedOn w:val="DefaultParagraphFont"/>
    <w:link w:val="BodyText"/>
    <w:uiPriority w:val="1"/>
    <w:rsid w:val="00DC6CEF"/>
    <w:rPr>
      <w:rFonts w:ascii="Aptos" w:eastAsia="Arial Narrow" w:hAnsi="Aptos" w:cs="Arial Narrow"/>
      <w:szCs w:val="20"/>
    </w:rPr>
  </w:style>
  <w:style w:type="paragraph" w:styleId="List2">
    <w:name w:val="List 2"/>
    <w:basedOn w:val="Normal"/>
    <w:uiPriority w:val="3"/>
    <w:semiHidden/>
    <w:rsid w:val="00A2657F"/>
    <w:pPr>
      <w:numPr>
        <w:numId w:val="1"/>
      </w:numPr>
      <w:spacing w:before="60" w:after="60"/>
      <w:ind w:left="568" w:hanging="284"/>
    </w:pPr>
  </w:style>
  <w:style w:type="paragraph" w:styleId="List3">
    <w:name w:val="List 3"/>
    <w:basedOn w:val="Normal"/>
    <w:uiPriority w:val="3"/>
    <w:semiHidden/>
    <w:rsid w:val="00A2657F"/>
    <w:pPr>
      <w:numPr>
        <w:numId w:val="2"/>
      </w:numPr>
      <w:spacing w:before="60" w:after="60"/>
      <w:ind w:left="851" w:hanging="284"/>
    </w:pPr>
  </w:style>
  <w:style w:type="character" w:customStyle="1" w:styleId="Heading3Char">
    <w:name w:val="Heading 3 Char"/>
    <w:basedOn w:val="DefaultParagraphFont"/>
    <w:link w:val="Heading3"/>
    <w:uiPriority w:val="9"/>
    <w:rsid w:val="00FD088C"/>
    <w:rPr>
      <w:rFonts w:ascii="Aptos Light" w:eastAsia="Arial Narrow" w:hAnsi="Aptos Light" w:cs="Arial Narrow"/>
      <w:caps/>
      <w:spacing w:val="60"/>
      <w:sz w:val="28"/>
      <w:szCs w:val="28"/>
      <w:lang w:val="en-US" w:bidi="en-AU"/>
    </w:rPr>
  </w:style>
  <w:style w:type="character" w:styleId="PlaceholderText">
    <w:name w:val="Placeholder Text"/>
    <w:basedOn w:val="DefaultParagraphFont"/>
    <w:semiHidden/>
    <w:rsid w:val="006E4CA5"/>
    <w:rPr>
      <w:color w:val="808080"/>
    </w:rPr>
  </w:style>
  <w:style w:type="paragraph" w:customStyle="1" w:styleId="SmallBodyText">
    <w:name w:val="Small Body Text"/>
    <w:basedOn w:val="BodyText"/>
    <w:uiPriority w:val="5"/>
    <w:rsid w:val="00AD347D"/>
    <w:rPr>
      <w:sz w:val="18"/>
    </w:rPr>
  </w:style>
  <w:style w:type="paragraph" w:styleId="List4">
    <w:name w:val="List 4"/>
    <w:basedOn w:val="Normal"/>
    <w:uiPriority w:val="3"/>
    <w:semiHidden/>
    <w:rsid w:val="00963070"/>
    <w:pPr>
      <w:spacing w:before="60" w:after="60"/>
      <w:contextualSpacing/>
    </w:pPr>
  </w:style>
  <w:style w:type="paragraph" w:customStyle="1" w:styleId="HeaderTitle">
    <w:name w:val="Header Title"/>
    <w:basedOn w:val="Normal"/>
    <w:link w:val="HeaderTitleChar"/>
    <w:uiPriority w:val="49"/>
    <w:rsid w:val="005415DF"/>
    <w:pPr>
      <w:spacing w:line="216" w:lineRule="auto"/>
      <w:ind w:right="1985"/>
      <w:contextualSpacing/>
    </w:pPr>
    <w:rPr>
      <w:rFonts w:eastAsiaTheme="majorEastAsia" w:cstheme="majorBidi"/>
      <w:color w:val="22272B" w:themeColor="text1"/>
      <w:spacing w:val="-10"/>
      <w:kern w:val="28"/>
      <w:sz w:val="32"/>
      <w:szCs w:val="80"/>
    </w:rPr>
  </w:style>
  <w:style w:type="paragraph" w:customStyle="1" w:styleId="CoverSubtitle">
    <w:name w:val="Cover Subtitle"/>
    <w:basedOn w:val="Subtitle"/>
    <w:uiPriority w:val="49"/>
    <w:semiHidden/>
    <w:rsid w:val="007A6773"/>
    <w:pPr>
      <w:ind w:right="-8"/>
    </w:pPr>
  </w:style>
  <w:style w:type="paragraph" w:styleId="Salutation">
    <w:name w:val="Salutation"/>
    <w:basedOn w:val="Normal"/>
    <w:next w:val="Normal"/>
    <w:link w:val="SalutationChar"/>
    <w:semiHidden/>
    <w:rsid w:val="00E62B29"/>
  </w:style>
  <w:style w:type="character" w:customStyle="1" w:styleId="SalutationChar">
    <w:name w:val="Salutation Char"/>
    <w:basedOn w:val="DefaultParagraphFont"/>
    <w:link w:val="Salutation"/>
    <w:semiHidden/>
    <w:rsid w:val="00E62B29"/>
  </w:style>
  <w:style w:type="paragraph" w:customStyle="1" w:styleId="RearCoverText">
    <w:name w:val="Rear Cover Text"/>
    <w:basedOn w:val="BodyText"/>
    <w:link w:val="RearCoverTextChar"/>
    <w:semiHidden/>
    <w:rsid w:val="007D707F"/>
    <w:pPr>
      <w:spacing w:after="227"/>
    </w:pPr>
    <w:rPr>
      <w:rFonts w:asciiTheme="majorHAnsi" w:hAnsiTheme="majorHAnsi"/>
      <w:color w:val="FFFFFF" w:themeColor="background1"/>
    </w:rPr>
  </w:style>
  <w:style w:type="paragraph" w:styleId="TOC1">
    <w:name w:val="toc 1"/>
    <w:basedOn w:val="BodyText"/>
    <w:uiPriority w:val="39"/>
    <w:semiHidden/>
    <w:rsid w:val="004552CA"/>
    <w:pPr>
      <w:tabs>
        <w:tab w:val="right" w:leader="dot" w:pos="10188"/>
      </w:tabs>
      <w:spacing w:after="60"/>
    </w:pPr>
    <w:rPr>
      <w:rFonts w:asciiTheme="majorHAnsi" w:hAnsiTheme="majorHAnsi"/>
      <w:b/>
      <w:bCs/>
      <w:noProof/>
      <w:color w:val="002664" w:themeColor="background2"/>
    </w:rPr>
  </w:style>
  <w:style w:type="paragraph" w:styleId="TOC2">
    <w:name w:val="toc 2"/>
    <w:basedOn w:val="BodyText"/>
    <w:uiPriority w:val="39"/>
    <w:semiHidden/>
    <w:rsid w:val="00E62B29"/>
    <w:pPr>
      <w:tabs>
        <w:tab w:val="right" w:leader="dot" w:pos="10188"/>
      </w:tabs>
      <w:spacing w:before="60" w:after="60"/>
      <w:ind w:left="57"/>
    </w:pPr>
    <w:rPr>
      <w:noProof/>
      <w:color w:val="002664" w:themeColor="accent1"/>
    </w:rPr>
  </w:style>
  <w:style w:type="character" w:styleId="Hyperlink">
    <w:name w:val="Hyperlink"/>
    <w:uiPriority w:val="99"/>
    <w:unhideWhenUsed/>
    <w:rsid w:val="007B47E4"/>
    <w:rPr>
      <w:color w:val="22272B" w:themeColor="hyperlink"/>
      <w:u w:val="single"/>
    </w:rPr>
  </w:style>
  <w:style w:type="paragraph" w:styleId="TOCHeading">
    <w:name w:val="TOC Heading"/>
    <w:basedOn w:val="Heading1"/>
    <w:next w:val="Normal"/>
    <w:uiPriority w:val="39"/>
    <w:semiHidden/>
    <w:unhideWhenUsed/>
    <w:qFormat/>
    <w:rsid w:val="004552CA"/>
    <w:pPr>
      <w:keepNext/>
      <w:keepLines/>
      <w:tabs>
        <w:tab w:val="clear" w:pos="426"/>
      </w:tabs>
      <w:spacing w:after="0"/>
      <w:outlineLvl w:val="9"/>
    </w:pPr>
    <w:rPr>
      <w:rFonts w:asciiTheme="majorHAnsi" w:eastAsiaTheme="majorEastAsia" w:hAnsiTheme="majorHAnsi" w:cstheme="majorBidi"/>
      <w:b w:val="0"/>
      <w:bCs w:val="0"/>
      <w:color w:val="001C4A" w:themeColor="accent1" w:themeShade="BF"/>
      <w:spacing w:val="0"/>
      <w:szCs w:val="32"/>
      <w:lang w:val="en-AU"/>
    </w:rPr>
  </w:style>
  <w:style w:type="paragraph" w:styleId="TOC3">
    <w:name w:val="toc 3"/>
    <w:basedOn w:val="BodyText"/>
    <w:uiPriority w:val="39"/>
    <w:semiHidden/>
    <w:rsid w:val="00E62B29"/>
    <w:pPr>
      <w:tabs>
        <w:tab w:val="right" w:leader="dot" w:pos="10188"/>
      </w:tabs>
      <w:spacing w:before="60" w:after="60"/>
      <w:ind w:left="113"/>
    </w:pPr>
    <w:rPr>
      <w:noProof/>
      <w:color w:val="002664" w:themeColor="background2"/>
    </w:rPr>
  </w:style>
  <w:style w:type="character" w:customStyle="1" w:styleId="Heading4Char">
    <w:name w:val="Heading 4 Char"/>
    <w:basedOn w:val="DefaultParagraphFont"/>
    <w:link w:val="Heading4"/>
    <w:uiPriority w:val="9"/>
    <w:rsid w:val="00FD088C"/>
    <w:rPr>
      <w:rFonts w:ascii="Aptos" w:eastAsia="Arial Narrow" w:hAnsi="Aptos" w:cs="Arial Narrow"/>
      <w:b/>
      <w:bCs/>
      <w:spacing w:val="20"/>
      <w:sz w:val="24"/>
      <w:szCs w:val="24"/>
      <w:lang w:val="en-US" w:bidi="en-AU"/>
    </w:rPr>
  </w:style>
  <w:style w:type="character" w:customStyle="1" w:styleId="Heading5Char">
    <w:name w:val="Heading 5 Char"/>
    <w:basedOn w:val="DefaultParagraphFont"/>
    <w:link w:val="Heading5"/>
    <w:uiPriority w:val="9"/>
    <w:rsid w:val="007450CF"/>
    <w:rPr>
      <w:rFonts w:asciiTheme="majorHAnsi" w:eastAsia="Arial Narrow" w:hAnsiTheme="majorHAnsi" w:cs="Arial Narrow"/>
      <w:color w:val="2C4C49"/>
      <w:sz w:val="26"/>
      <w:szCs w:val="26"/>
    </w:rPr>
  </w:style>
  <w:style w:type="character" w:styleId="SubtleReference">
    <w:name w:val="Subtle Reference"/>
    <w:basedOn w:val="DefaultParagraphFont"/>
    <w:uiPriority w:val="31"/>
    <w:qFormat/>
    <w:rsid w:val="00E62B29"/>
    <w:rPr>
      <w:smallCaps/>
      <w:color w:val="657480" w:themeColor="text1" w:themeTint="A5"/>
    </w:rPr>
  </w:style>
  <w:style w:type="table" w:styleId="TableGridLight">
    <w:name w:val="Grid Table Light"/>
    <w:basedOn w:val="TableNormal"/>
    <w:uiPriority w:val="40"/>
    <w:rsid w:val="00E242F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semiHidden/>
    <w:rsid w:val="00214F16"/>
    <w:pPr>
      <w:spacing w:before="60" w:after="60" w:line="180" w:lineRule="atLeast"/>
    </w:pPr>
    <w:rPr>
      <w:sz w:val="16"/>
      <w:szCs w:val="14"/>
      <w:lang w:val="en-US"/>
    </w:rPr>
  </w:style>
  <w:style w:type="character" w:customStyle="1" w:styleId="FootnoteTextChar">
    <w:name w:val="Footnote Text Char"/>
    <w:basedOn w:val="DefaultParagraphFont"/>
    <w:link w:val="FootnoteText"/>
    <w:semiHidden/>
    <w:rsid w:val="00B41C42"/>
    <w:rPr>
      <w:sz w:val="16"/>
      <w:szCs w:val="14"/>
      <w:lang w:val="en-US"/>
    </w:rPr>
  </w:style>
  <w:style w:type="character" w:styleId="FootnoteReference">
    <w:name w:val="footnote reference"/>
    <w:basedOn w:val="DefaultParagraphFont"/>
    <w:semiHidden/>
    <w:unhideWhenUsed/>
    <w:rsid w:val="00BE7803"/>
    <w:rPr>
      <w:vertAlign w:val="superscript"/>
    </w:rPr>
  </w:style>
  <w:style w:type="table" w:styleId="ListTable4-Accent3">
    <w:name w:val="List Table 4 Accent 3"/>
    <w:aliases w:val="NSWG Standard Table"/>
    <w:basedOn w:val="TableNormal"/>
    <w:uiPriority w:val="49"/>
    <w:rsid w:val="009B243F"/>
    <w:rPr>
      <w:sz w:val="20"/>
    </w:rPr>
    <w:tblPr>
      <w:tblStyleRowBandSize w:val="1"/>
      <w:tblStyleColBandSize w:val="1"/>
      <w:tblBorders>
        <w:bottom w:val="single" w:sz="4" w:space="0" w:color="22272B" w:themeColor="text1"/>
      </w:tblBorders>
    </w:tblPr>
    <w:tblStylePr w:type="firstRow">
      <w:rPr>
        <w:rFonts w:asciiTheme="majorHAnsi" w:hAnsiTheme="majorHAnsi"/>
        <w:b/>
        <w:bCs/>
        <w:color w:val="002664" w:themeColor="background2"/>
        <w:sz w:val="20"/>
      </w:rPr>
      <w:tblPr/>
      <w:tcPr>
        <w:tcBorders>
          <w:bottom w:val="single" w:sz="4" w:space="0" w:color="22272B" w:themeColor="text1"/>
        </w:tcBorders>
      </w:tcPr>
    </w:tblStylePr>
    <w:tblStylePr w:type="lastRow">
      <w:rPr>
        <w:b/>
        <w:bCs/>
      </w:rPr>
      <w:tblPr/>
      <w:tcPr>
        <w:tcBorders>
          <w:top w:val="double" w:sz="4" w:space="0" w:color="71A6FD" w:themeColor="accent3" w:themeTint="99"/>
        </w:tcBorders>
      </w:tcPr>
    </w:tblStylePr>
    <w:tblStylePr w:type="firstCol">
      <w:rPr>
        <w:b/>
        <w:bCs/>
      </w:rPr>
    </w:tblStylePr>
    <w:tblStylePr w:type="lastCol">
      <w:rPr>
        <w:b/>
        <w:bCs/>
      </w:rPr>
    </w:tblStylePr>
    <w:tblStylePr w:type="band1Vert">
      <w:tblPr/>
      <w:tcPr>
        <w:shd w:val="clear" w:color="auto" w:fill="8CE0FF" w:themeFill="accent4"/>
      </w:tcPr>
    </w:tblStylePr>
    <w:tblStylePr w:type="band1Horz">
      <w:tblPr/>
      <w:tcPr>
        <w:shd w:val="clear" w:color="auto" w:fill="8CE0FF" w:themeFill="accent4"/>
      </w:tcPr>
    </w:tblStylePr>
  </w:style>
  <w:style w:type="table" w:styleId="ListTable4-Accent4">
    <w:name w:val="List Table 4 Accent 4"/>
    <w:basedOn w:val="TableNormal"/>
    <w:uiPriority w:val="49"/>
    <w:rsid w:val="009B243F"/>
    <w:tblPr>
      <w:tblStyleRowBandSize w:val="1"/>
      <w:tblStyleColBandSize w:val="1"/>
      <w:tblBorders>
        <w:top w:val="single" w:sz="4" w:space="0" w:color="BAECFF" w:themeColor="accent4" w:themeTint="99"/>
        <w:left w:val="single" w:sz="4" w:space="0" w:color="BAECFF" w:themeColor="accent4" w:themeTint="99"/>
        <w:bottom w:val="single" w:sz="4" w:space="0" w:color="BAECFF" w:themeColor="accent4" w:themeTint="99"/>
        <w:right w:val="single" w:sz="4" w:space="0" w:color="BAECFF" w:themeColor="accent4" w:themeTint="99"/>
        <w:insideH w:val="single" w:sz="4" w:space="0" w:color="BAECFF" w:themeColor="accent4" w:themeTint="99"/>
      </w:tblBorders>
      <w:tblCellMar>
        <w:top w:w="85" w:type="dxa"/>
        <w:left w:w="0" w:type="dxa"/>
        <w:bottom w:w="85" w:type="dxa"/>
        <w:right w:w="0" w:type="dxa"/>
      </w:tblCellMar>
    </w:tblPr>
    <w:tblStylePr w:type="firstRow">
      <w:rPr>
        <w:b/>
        <w:bCs/>
        <w:color w:val="FFFFFF" w:themeColor="background1"/>
      </w:rPr>
      <w:tblPr/>
      <w:tcPr>
        <w:tcBorders>
          <w:top w:val="single" w:sz="4" w:space="0" w:color="8CE0FF" w:themeColor="accent4"/>
          <w:left w:val="single" w:sz="4" w:space="0" w:color="8CE0FF" w:themeColor="accent4"/>
          <w:bottom w:val="single" w:sz="4" w:space="0" w:color="8CE0FF" w:themeColor="accent4"/>
          <w:right w:val="single" w:sz="4" w:space="0" w:color="8CE0FF" w:themeColor="accent4"/>
          <w:insideH w:val="nil"/>
        </w:tcBorders>
        <w:shd w:val="clear" w:color="auto" w:fill="8CE0FF" w:themeFill="accent4"/>
      </w:tcPr>
    </w:tblStylePr>
    <w:tblStylePr w:type="lastRow">
      <w:rPr>
        <w:b/>
        <w:bCs/>
      </w:rPr>
      <w:tblPr/>
      <w:tcPr>
        <w:tcBorders>
          <w:top w:val="double" w:sz="4" w:space="0" w:color="BAECFF" w:themeColor="accent4" w:themeTint="99"/>
        </w:tcBorders>
      </w:tcPr>
    </w:tblStylePr>
    <w:tblStylePr w:type="firstCol">
      <w:rPr>
        <w:b/>
        <w:bCs/>
      </w:rPr>
    </w:tblStylePr>
    <w:tblStylePr w:type="lastCol">
      <w:rPr>
        <w:b/>
        <w:bCs/>
      </w:rPr>
    </w:tblStylePr>
    <w:tblStylePr w:type="band1Vert">
      <w:tblPr/>
      <w:tcPr>
        <w:shd w:val="clear" w:color="auto" w:fill="E8F8FF" w:themeFill="accent4" w:themeFillTint="33"/>
      </w:tcPr>
    </w:tblStylePr>
    <w:tblStylePr w:type="band1Horz">
      <w:tblPr/>
      <w:tcPr>
        <w:shd w:val="clear" w:color="auto" w:fill="E8F8FF" w:themeFill="accent4" w:themeFillTint="33"/>
      </w:tcPr>
    </w:tblStylePr>
  </w:style>
  <w:style w:type="character" w:customStyle="1" w:styleId="RearCoverTextChar">
    <w:name w:val="Rear Cover Text Char"/>
    <w:basedOn w:val="BodyTextChar"/>
    <w:link w:val="RearCoverText"/>
    <w:semiHidden/>
    <w:rsid w:val="00577C69"/>
    <w:rPr>
      <w:rFonts w:asciiTheme="majorHAnsi" w:eastAsia="Arial Narrow" w:hAnsiTheme="majorHAnsi" w:cs="Arial Narrow"/>
      <w:bCs w:val="0"/>
      <w:color w:val="FFFFFF" w:themeColor="background1"/>
      <w:szCs w:val="20"/>
    </w:rPr>
  </w:style>
  <w:style w:type="table" w:customStyle="1" w:styleId="1DPEDefault">
    <w:name w:val="1 DPE Default"/>
    <w:basedOn w:val="TableNormal"/>
    <w:uiPriority w:val="99"/>
    <w:rsid w:val="00A35057"/>
    <w:pPr>
      <w:spacing w:before="120" w:after="120" w:line="288" w:lineRule="auto"/>
    </w:pPr>
    <w:rPr>
      <w:rFonts w:ascii="Public Sans Light" w:hAnsi="Public Sans Light"/>
      <w:sz w:val="20"/>
    </w:rPr>
    <w:tblPr>
      <w:tblStyleRowBandSize w:val="1"/>
      <w:tblBorders>
        <w:bottom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85" w:type="dxa"/>
        <w:bottom w:w="28" w:type="dxa"/>
        <w:right w:w="85" w:type="dxa"/>
      </w:tblCellMar>
    </w:tblPr>
    <w:trPr>
      <w:cantSplit/>
    </w:trPr>
    <w:tblStylePr w:type="firstRow">
      <w:rPr>
        <w:rFonts w:asciiTheme="minorHAnsi" w:hAnsiTheme="minorHAnsi"/>
        <w:b/>
        <w:color w:val="FFFFFF" w:themeColor="background1"/>
        <w:sz w:val="20"/>
      </w:rPr>
      <w:tblPr/>
      <w:trPr>
        <w:tblHeader/>
      </w:trPr>
      <w:tcPr>
        <w:shd w:val="clear" w:color="auto" w:fill="002664" w:themeFill="accent1"/>
      </w:tcPr>
    </w:tblStylePr>
    <w:tblStylePr w:type="firstCol">
      <w:rPr>
        <w:b/>
      </w:rPr>
    </w:tblStylePr>
    <w:tblStylePr w:type="band2Horz">
      <w:tblPr/>
      <w:tcPr>
        <w:shd w:val="clear" w:color="auto" w:fill="CBEDFD" w:themeFill="accent2"/>
      </w:tcPr>
    </w:tblStylePr>
  </w:style>
  <w:style w:type="table" w:customStyle="1" w:styleId="2DPEPlain">
    <w:name w:val="2 DPE Plain"/>
    <w:basedOn w:val="TableNormal"/>
    <w:uiPriority w:val="99"/>
    <w:rsid w:val="00A35057"/>
    <w:pPr>
      <w:spacing w:before="120" w:after="120" w:line="288" w:lineRule="auto"/>
    </w:pPr>
    <w:rPr>
      <w:rFonts w:ascii="Public Sans Light" w:hAnsi="Public Sans Light"/>
      <w:sz w:val="20"/>
    </w:rPr>
    <w:tblPr>
      <w:tblStyleRowBandSize w:val="1"/>
      <w:tblBorders>
        <w:bottom w:val="single" w:sz="4" w:space="0" w:color="808080" w:themeColor="background1" w:themeShade="80"/>
        <w:insideH w:val="single" w:sz="4" w:space="0" w:color="BFBFBF" w:themeColor="background1" w:themeShade="BF"/>
        <w:insideV w:val="single" w:sz="4" w:space="0" w:color="BFBFBF" w:themeColor="background1" w:themeShade="BF"/>
      </w:tblBorders>
      <w:tblCellMar>
        <w:top w:w="28" w:type="dxa"/>
        <w:left w:w="85" w:type="dxa"/>
        <w:bottom w:w="28" w:type="dxa"/>
        <w:right w:w="85" w:type="dxa"/>
      </w:tblCellMar>
    </w:tblPr>
    <w:trPr>
      <w:cantSplit/>
    </w:trPr>
    <w:tblStylePr w:type="firstRow">
      <w:rPr>
        <w:rFonts w:asciiTheme="majorHAnsi" w:hAnsiTheme="majorHAnsi"/>
        <w:b/>
        <w:color w:val="002664" w:themeColor="background2"/>
        <w:sz w:val="20"/>
      </w:rPr>
      <w:tblPr/>
      <w:trPr>
        <w:tblHeader/>
      </w:trPr>
      <w:tcPr>
        <w:tcBorders>
          <w:bottom w:val="single" w:sz="4" w:space="0" w:color="auto"/>
        </w:tcBorders>
      </w:tcPr>
    </w:tblStylePr>
    <w:tblStylePr w:type="firstCol">
      <w:rPr>
        <w:b/>
      </w:rPr>
    </w:tblStylePr>
    <w:tblStylePr w:type="band2Horz">
      <w:tblPr/>
      <w:tcPr>
        <w:shd w:val="clear" w:color="auto" w:fill="C0C6C9"/>
      </w:tcPr>
    </w:tblStylePr>
  </w:style>
  <w:style w:type="table" w:customStyle="1" w:styleId="3DPEFinancialTable">
    <w:name w:val="3 DPE Financial Table"/>
    <w:basedOn w:val="TableNormal"/>
    <w:uiPriority w:val="99"/>
    <w:rsid w:val="00A35057"/>
    <w:pPr>
      <w:spacing w:before="120" w:after="120" w:line="288" w:lineRule="auto"/>
    </w:pPr>
    <w:rPr>
      <w:rFonts w:ascii="Public Sans Light" w:hAnsi="Public Sans Light"/>
      <w:color w:val="22272B" w:themeColor="text1"/>
      <w:sz w:val="20"/>
    </w:rPr>
    <w:tblPr>
      <w:tblBorders>
        <w:top w:val="single" w:sz="4" w:space="0" w:color="22272B" w:themeColor="text1"/>
        <w:bottom w:val="single" w:sz="4" w:space="0" w:color="22272B" w:themeColor="text1"/>
        <w:insideH w:val="single" w:sz="4" w:space="0" w:color="22272B" w:themeColor="text1"/>
      </w:tblBorders>
      <w:tblCellMar>
        <w:top w:w="28" w:type="dxa"/>
        <w:left w:w="85" w:type="dxa"/>
        <w:bottom w:w="28" w:type="dxa"/>
        <w:right w:w="85" w:type="dxa"/>
      </w:tblCellMar>
    </w:tblPr>
    <w:trPr>
      <w:cantSplit/>
    </w:trPr>
    <w:tblStylePr w:type="firstRow">
      <w:pPr>
        <w:jc w:val="left"/>
      </w:pPr>
      <w:rPr>
        <w:rFonts w:asciiTheme="majorHAnsi" w:hAnsiTheme="majorHAnsi"/>
        <w:b/>
        <w:color w:val="002664" w:themeColor="background2"/>
      </w:rPr>
      <w:tblPr/>
      <w:trPr>
        <w:tblHeader/>
      </w:trPr>
      <w:tcPr>
        <w:tcBorders>
          <w:top w:val="single" w:sz="4" w:space="0" w:color="22272B" w:themeColor="text1"/>
        </w:tcBorders>
        <w:vAlign w:val="bottom"/>
      </w:tcPr>
    </w:tblStylePr>
    <w:tblStylePr w:type="firstCol">
      <w:rPr>
        <w:b/>
      </w:rPr>
    </w:tblStylePr>
  </w:style>
  <w:style w:type="paragraph" w:styleId="ListParagraph">
    <w:name w:val="List Paragraph"/>
    <w:basedOn w:val="Normal"/>
    <w:uiPriority w:val="1"/>
    <w:qFormat/>
    <w:rsid w:val="00DC6CEF"/>
    <w:pPr>
      <w:numPr>
        <w:numId w:val="23"/>
      </w:numPr>
      <w:spacing w:before="160" w:after="160"/>
    </w:pPr>
  </w:style>
  <w:style w:type="paragraph" w:styleId="List">
    <w:name w:val="List"/>
    <w:basedOn w:val="Normal"/>
    <w:uiPriority w:val="3"/>
    <w:semiHidden/>
    <w:rsid w:val="00963070"/>
    <w:pPr>
      <w:spacing w:before="60" w:after="60"/>
    </w:pPr>
  </w:style>
  <w:style w:type="character" w:styleId="SubtleEmphasis">
    <w:name w:val="Subtle Emphasis"/>
    <w:basedOn w:val="DefaultParagraphFont"/>
    <w:uiPriority w:val="19"/>
    <w:qFormat/>
    <w:rsid w:val="00E62B29"/>
    <w:rPr>
      <w:i/>
      <w:iCs/>
      <w:color w:val="525D67" w:themeColor="text1" w:themeTint="BF"/>
    </w:rPr>
  </w:style>
  <w:style w:type="paragraph" w:customStyle="1" w:styleId="DividerTitle">
    <w:name w:val="Divider Title"/>
    <w:basedOn w:val="BodyText"/>
    <w:next w:val="BodyText"/>
    <w:uiPriority w:val="49"/>
    <w:semiHidden/>
    <w:rsid w:val="00374CCA"/>
    <w:rPr>
      <w:color w:val="002664" w:themeColor="background2"/>
      <w:sz w:val="96"/>
      <w:szCs w:val="96"/>
      <w:lang w:val="en-US"/>
    </w:rPr>
  </w:style>
  <w:style w:type="paragraph" w:customStyle="1" w:styleId="DividerNumber">
    <w:name w:val="Divider Number"/>
    <w:basedOn w:val="BodyText"/>
    <w:next w:val="DividerTitle"/>
    <w:uiPriority w:val="49"/>
    <w:semiHidden/>
    <w:rsid w:val="00374CCA"/>
    <w:rPr>
      <w:bCs/>
      <w:color w:val="002664" w:themeColor="background2"/>
      <w:sz w:val="642"/>
      <w:szCs w:val="642"/>
    </w:rPr>
  </w:style>
  <w:style w:type="paragraph" w:customStyle="1" w:styleId="DocumentIntro">
    <w:name w:val="Document Intro"/>
    <w:basedOn w:val="Normal"/>
    <w:next w:val="BodyText"/>
    <w:uiPriority w:val="5"/>
    <w:rsid w:val="005D0354"/>
    <w:pPr>
      <w:keepLines/>
      <w:pBdr>
        <w:top w:val="single" w:sz="4" w:space="1" w:color="D7153A" w:themeColor="text2"/>
        <w:bottom w:val="single" w:sz="4" w:space="1" w:color="D7153A" w:themeColor="text2"/>
      </w:pBdr>
      <w:spacing w:after="480"/>
    </w:pPr>
    <w:rPr>
      <w:rFonts w:ascii="Public Sans ExtraLight" w:hAnsi="Public Sans ExtraLight"/>
      <w:color w:val="001C4A" w:themeColor="background2" w:themeShade="BF"/>
      <w:sz w:val="32"/>
      <w:szCs w:val="32"/>
    </w:rPr>
  </w:style>
  <w:style w:type="paragraph" w:styleId="Quote">
    <w:name w:val="Quote"/>
    <w:basedOn w:val="Normal"/>
    <w:link w:val="QuoteChar"/>
    <w:uiPriority w:val="29"/>
    <w:qFormat/>
    <w:rsid w:val="002626A1"/>
    <w:pPr>
      <w:spacing w:before="200" w:after="160"/>
      <w:ind w:left="864" w:right="864"/>
      <w:jc w:val="center"/>
    </w:pPr>
    <w:rPr>
      <w:i/>
      <w:iCs/>
      <w:color w:val="525D67" w:themeColor="text1" w:themeTint="BF"/>
    </w:rPr>
  </w:style>
  <w:style w:type="character" w:customStyle="1" w:styleId="QuoteChar">
    <w:name w:val="Quote Char"/>
    <w:basedOn w:val="DefaultParagraphFont"/>
    <w:link w:val="Quote"/>
    <w:uiPriority w:val="29"/>
    <w:rsid w:val="002626A1"/>
    <w:rPr>
      <w:rFonts w:ascii="Aptos" w:eastAsia="Arial Narrow" w:hAnsi="Aptos" w:cs="Arial Narrow"/>
      <w:i/>
      <w:iCs/>
      <w:color w:val="525D67" w:themeColor="text1" w:themeTint="BF"/>
    </w:rPr>
  </w:style>
  <w:style w:type="paragraph" w:customStyle="1" w:styleId="Quoteattribution">
    <w:name w:val="Quote attribution"/>
    <w:basedOn w:val="Normal"/>
    <w:next w:val="BodyText"/>
    <w:uiPriority w:val="4"/>
    <w:rsid w:val="002626A1"/>
    <w:pPr>
      <w:ind w:left="454" w:right="454"/>
    </w:pPr>
    <w:rPr>
      <w:rFonts w:ascii="Public Sans Medium" w:hAnsi="Public Sans Medium"/>
      <w:bCs/>
      <w:color w:val="002664" w:themeColor="background2"/>
    </w:rPr>
  </w:style>
  <w:style w:type="paragraph" w:customStyle="1" w:styleId="TableCondensedText">
    <w:name w:val="Table Condensed Text"/>
    <w:basedOn w:val="Normal"/>
    <w:rsid w:val="007D707F"/>
    <w:pPr>
      <w:spacing w:before="60" w:after="60"/>
    </w:pPr>
    <w:rPr>
      <w:sz w:val="20"/>
    </w:rPr>
  </w:style>
  <w:style w:type="paragraph" w:styleId="Subtitle">
    <w:name w:val="Subtitle"/>
    <w:basedOn w:val="Normal"/>
    <w:next w:val="Normal"/>
    <w:link w:val="SubtitleChar"/>
    <w:uiPriority w:val="11"/>
    <w:qFormat/>
    <w:rsid w:val="00DC6CEF"/>
    <w:pPr>
      <w:spacing w:before="120" w:after="120"/>
    </w:pPr>
    <w:rPr>
      <w:spacing w:val="60"/>
      <w:sz w:val="28"/>
      <w:szCs w:val="28"/>
    </w:rPr>
  </w:style>
  <w:style w:type="character" w:customStyle="1" w:styleId="SubtitleChar">
    <w:name w:val="Subtitle Char"/>
    <w:basedOn w:val="DefaultParagraphFont"/>
    <w:link w:val="Subtitle"/>
    <w:uiPriority w:val="11"/>
    <w:rsid w:val="00DC6CEF"/>
    <w:rPr>
      <w:rFonts w:ascii="Aptos" w:eastAsia="Arial Narrow" w:hAnsi="Aptos" w:cs="Arial Narrow"/>
      <w:spacing w:val="60"/>
      <w:sz w:val="28"/>
      <w:szCs w:val="28"/>
    </w:rPr>
  </w:style>
  <w:style w:type="paragraph" w:customStyle="1" w:styleId="Descriptor">
    <w:name w:val="Descriptor"/>
    <w:basedOn w:val="Normal"/>
    <w:uiPriority w:val="49"/>
    <w:rsid w:val="00114BB2"/>
    <w:pPr>
      <w:ind w:right="1985"/>
    </w:pPr>
    <w:rPr>
      <w:rFonts w:ascii="Public Sans SemiBold" w:hAnsi="Public Sans SemiBold"/>
      <w:sz w:val="28"/>
      <w:szCs w:val="28"/>
      <w:lang w:val="en-US"/>
    </w:rPr>
  </w:style>
  <w:style w:type="paragraph" w:styleId="Caption">
    <w:name w:val="caption"/>
    <w:basedOn w:val="Normal"/>
    <w:next w:val="BodyText"/>
    <w:uiPriority w:val="35"/>
    <w:semiHidden/>
    <w:unhideWhenUsed/>
    <w:qFormat/>
    <w:rsid w:val="0098205C"/>
    <w:pPr>
      <w:spacing w:after="200"/>
    </w:pPr>
    <w:rPr>
      <w:i/>
      <w:iCs/>
      <w:color w:val="D7153A" w:themeColor="text2"/>
      <w:sz w:val="18"/>
      <w:szCs w:val="18"/>
    </w:rPr>
  </w:style>
  <w:style w:type="paragraph" w:customStyle="1" w:styleId="Disclaimer">
    <w:name w:val="Disclaimer"/>
    <w:basedOn w:val="BodyText"/>
    <w:link w:val="DisclaimerChar"/>
    <w:uiPriority w:val="49"/>
    <w:rsid w:val="00A30F7A"/>
    <w:pPr>
      <w:pBdr>
        <w:top w:val="single" w:sz="4" w:space="1" w:color="002664" w:themeColor="background2"/>
      </w:pBdr>
      <w:spacing w:after="60"/>
    </w:pPr>
    <w:rPr>
      <w:sz w:val="16"/>
      <w:szCs w:val="16"/>
    </w:rPr>
  </w:style>
  <w:style w:type="paragraph" w:customStyle="1" w:styleId="PhotoCredit">
    <w:name w:val="Photo Credit"/>
    <w:basedOn w:val="Normal"/>
    <w:next w:val="Normal"/>
    <w:link w:val="PhotoCreditChar"/>
    <w:uiPriority w:val="49"/>
    <w:rsid w:val="0015670D"/>
    <w:rPr>
      <w:rFonts w:eastAsiaTheme="minorHAnsi" w:cstheme="minorBidi"/>
      <w:i/>
      <w:sz w:val="18"/>
      <w:szCs w:val="18"/>
    </w:rPr>
  </w:style>
  <w:style w:type="character" w:customStyle="1" w:styleId="PhotoCreditChar">
    <w:name w:val="Photo Credit Char"/>
    <w:basedOn w:val="DefaultParagraphFont"/>
    <w:link w:val="PhotoCredit"/>
    <w:uiPriority w:val="49"/>
    <w:rsid w:val="0015670D"/>
    <w:rPr>
      <w:rFonts w:eastAsiaTheme="minorHAnsi" w:cstheme="minorBidi"/>
      <w:i/>
      <w:sz w:val="18"/>
      <w:szCs w:val="18"/>
    </w:rPr>
  </w:style>
  <w:style w:type="character" w:customStyle="1" w:styleId="DisclaimerChar">
    <w:name w:val="Disclaimer Char"/>
    <w:basedOn w:val="DefaultParagraphFont"/>
    <w:link w:val="Disclaimer"/>
    <w:uiPriority w:val="49"/>
    <w:rsid w:val="00A30F7A"/>
    <w:rPr>
      <w:rFonts w:ascii="Public Sans Light" w:hAnsi="Public Sans Light"/>
      <w:sz w:val="16"/>
      <w:szCs w:val="16"/>
    </w:rPr>
  </w:style>
  <w:style w:type="character" w:styleId="UnresolvedMention">
    <w:name w:val="Unresolved Mention"/>
    <w:basedOn w:val="DefaultParagraphFont"/>
    <w:uiPriority w:val="99"/>
    <w:semiHidden/>
    <w:unhideWhenUsed/>
    <w:rsid w:val="00725177"/>
    <w:rPr>
      <w:color w:val="605E5C"/>
      <w:shd w:val="clear" w:color="auto" w:fill="E1DFDD"/>
    </w:rPr>
  </w:style>
  <w:style w:type="paragraph" w:styleId="ListBullet">
    <w:name w:val="List Bullet"/>
    <w:aliases w:val="Bullet 1"/>
    <w:basedOn w:val="ListNumber2"/>
    <w:link w:val="ListBulletChar"/>
    <w:uiPriority w:val="3"/>
    <w:rsid w:val="00403C7D"/>
    <w:pPr>
      <w:numPr>
        <w:ilvl w:val="0"/>
        <w:numId w:val="0"/>
      </w:numPr>
      <w:tabs>
        <w:tab w:val="num" w:pos="360"/>
        <w:tab w:val="num" w:pos="624"/>
      </w:tabs>
      <w:spacing w:before="0" w:after="0"/>
      <w:ind w:left="360" w:hanging="360"/>
    </w:pPr>
  </w:style>
  <w:style w:type="paragraph" w:styleId="ListBullet2">
    <w:name w:val="List Bullet 2"/>
    <w:aliases w:val="Bullet 2"/>
    <w:basedOn w:val="Normal"/>
    <w:link w:val="ListBullet2Char"/>
    <w:uiPriority w:val="3"/>
    <w:rsid w:val="00524CEA"/>
    <w:pPr>
      <w:numPr>
        <w:ilvl w:val="1"/>
        <w:numId w:val="4"/>
      </w:numPr>
      <w:spacing w:before="60" w:after="60"/>
    </w:pPr>
    <w:rPr>
      <w:rFonts w:ascii="Public Sans Light" w:hAnsi="Public Sans Light"/>
    </w:rPr>
  </w:style>
  <w:style w:type="paragraph" w:styleId="ListBullet3">
    <w:name w:val="List Bullet 3"/>
    <w:aliases w:val="Bullet 3"/>
    <w:basedOn w:val="ListBullet4"/>
    <w:uiPriority w:val="3"/>
    <w:rsid w:val="00524CEA"/>
    <w:pPr>
      <w:numPr>
        <w:ilvl w:val="2"/>
      </w:numPr>
      <w:tabs>
        <w:tab w:val="num" w:pos="360"/>
      </w:tabs>
      <w:ind w:left="360" w:hanging="360"/>
    </w:pPr>
  </w:style>
  <w:style w:type="numbering" w:customStyle="1" w:styleId="DPEBullets">
    <w:name w:val="DPE Bullets"/>
    <w:uiPriority w:val="99"/>
    <w:rsid w:val="00524CEA"/>
    <w:pPr>
      <w:numPr>
        <w:numId w:val="3"/>
      </w:numPr>
    </w:pPr>
  </w:style>
  <w:style w:type="numbering" w:customStyle="1" w:styleId="DPELists">
    <w:name w:val="DPE Lists"/>
    <w:uiPriority w:val="99"/>
    <w:rsid w:val="00524CEA"/>
    <w:pPr>
      <w:numPr>
        <w:numId w:val="8"/>
      </w:numPr>
    </w:pPr>
  </w:style>
  <w:style w:type="paragraph" w:styleId="ListBullet4">
    <w:name w:val="List Bullet 4"/>
    <w:aliases w:val="Bullet 4"/>
    <w:basedOn w:val="ListBullet5"/>
    <w:uiPriority w:val="3"/>
    <w:unhideWhenUsed/>
    <w:rsid w:val="00524CEA"/>
    <w:pPr>
      <w:numPr>
        <w:ilvl w:val="3"/>
      </w:numPr>
      <w:tabs>
        <w:tab w:val="num" w:pos="360"/>
      </w:tabs>
      <w:ind w:left="360" w:hanging="360"/>
    </w:pPr>
  </w:style>
  <w:style w:type="paragraph" w:styleId="ListBullet5">
    <w:name w:val="List Bullet 5"/>
    <w:aliases w:val="Bullet 5"/>
    <w:basedOn w:val="ListBullet"/>
    <w:uiPriority w:val="3"/>
    <w:unhideWhenUsed/>
    <w:rsid w:val="00524CEA"/>
    <w:pPr>
      <w:numPr>
        <w:ilvl w:val="4"/>
      </w:numPr>
      <w:tabs>
        <w:tab w:val="num" w:pos="360"/>
      </w:tabs>
      <w:ind w:left="360" w:hanging="360"/>
    </w:pPr>
  </w:style>
  <w:style w:type="paragraph" w:styleId="List5">
    <w:name w:val="List 5"/>
    <w:basedOn w:val="Normal"/>
    <w:uiPriority w:val="3"/>
    <w:semiHidden/>
    <w:rsid w:val="00963070"/>
    <w:pPr>
      <w:spacing w:before="60" w:after="60"/>
      <w:contextualSpacing/>
    </w:pPr>
  </w:style>
  <w:style w:type="character" w:customStyle="1" w:styleId="HeaderTitleChar">
    <w:name w:val="Header Title Char"/>
    <w:basedOn w:val="DefaultParagraphFont"/>
    <w:link w:val="HeaderTitle"/>
    <w:uiPriority w:val="49"/>
    <w:rsid w:val="005415DF"/>
    <w:rPr>
      <w:rFonts w:eastAsiaTheme="majorEastAsia" w:cstheme="majorBidi"/>
      <w:color w:val="22272B" w:themeColor="text1"/>
      <w:spacing w:val="-10"/>
      <w:kern w:val="28"/>
      <w:sz w:val="32"/>
      <w:szCs w:val="80"/>
    </w:rPr>
  </w:style>
  <w:style w:type="paragraph" w:styleId="ListNumber2">
    <w:name w:val="List Number 2"/>
    <w:aliases w:val="List L2"/>
    <w:basedOn w:val="ListNumber3"/>
    <w:link w:val="ListNumber2Char"/>
    <w:uiPriority w:val="4"/>
    <w:rsid w:val="00524CEA"/>
    <w:pPr>
      <w:numPr>
        <w:ilvl w:val="2"/>
      </w:numPr>
      <w:tabs>
        <w:tab w:val="num" w:pos="907"/>
      </w:tabs>
      <w:ind w:left="907" w:hanging="340"/>
    </w:pPr>
  </w:style>
  <w:style w:type="paragraph" w:styleId="ListNumber3">
    <w:name w:val="List Number 3"/>
    <w:aliases w:val="List L3"/>
    <w:basedOn w:val="ListNumber4"/>
    <w:link w:val="ListNumber3Char"/>
    <w:uiPriority w:val="4"/>
    <w:rsid w:val="00524CEA"/>
    <w:pPr>
      <w:numPr>
        <w:ilvl w:val="3"/>
      </w:numPr>
      <w:tabs>
        <w:tab w:val="num" w:pos="1191"/>
      </w:tabs>
      <w:ind w:left="1191" w:hanging="340"/>
    </w:pPr>
  </w:style>
  <w:style w:type="paragraph" w:styleId="ListNumber4">
    <w:name w:val="List Number 4"/>
    <w:aliases w:val="List L4"/>
    <w:basedOn w:val="ListNumber5"/>
    <w:link w:val="ListNumber4Char"/>
    <w:uiPriority w:val="4"/>
    <w:rsid w:val="00524CEA"/>
    <w:pPr>
      <w:numPr>
        <w:ilvl w:val="4"/>
      </w:numPr>
      <w:tabs>
        <w:tab w:val="num" w:pos="1474"/>
      </w:tabs>
      <w:ind w:left="1474" w:hanging="340"/>
    </w:pPr>
  </w:style>
  <w:style w:type="paragraph" w:styleId="ListNumber5">
    <w:name w:val="List Number 5"/>
    <w:aliases w:val="List L5"/>
    <w:basedOn w:val="ListNumber"/>
    <w:link w:val="ListNumber5Char"/>
    <w:uiPriority w:val="4"/>
    <w:rsid w:val="00524CEA"/>
    <w:pPr>
      <w:numPr>
        <w:ilvl w:val="5"/>
      </w:numPr>
      <w:tabs>
        <w:tab w:val="num" w:pos="1758"/>
      </w:tabs>
      <w:ind w:left="1758" w:hanging="340"/>
    </w:pPr>
  </w:style>
  <w:style w:type="paragraph" w:styleId="ListNumber">
    <w:name w:val="List Number"/>
    <w:aliases w:val="List L1"/>
    <w:basedOn w:val="ListBullet2"/>
    <w:link w:val="ListNumberChar"/>
    <w:uiPriority w:val="4"/>
    <w:rsid w:val="00524CEA"/>
    <w:pPr>
      <w:numPr>
        <w:numId w:val="10"/>
      </w:numPr>
      <w:tabs>
        <w:tab w:val="num" w:pos="624"/>
      </w:tabs>
      <w:ind w:left="624" w:hanging="340"/>
    </w:pPr>
  </w:style>
  <w:style w:type="character" w:customStyle="1" w:styleId="Heading6Char">
    <w:name w:val="Heading 6 Char"/>
    <w:basedOn w:val="DefaultParagraphFont"/>
    <w:link w:val="Heading6"/>
    <w:uiPriority w:val="9"/>
    <w:rsid w:val="005D0354"/>
    <w:rPr>
      <w:rFonts w:asciiTheme="majorHAnsi" w:eastAsiaTheme="majorEastAsia" w:hAnsiTheme="majorHAnsi" w:cstheme="majorBidi"/>
      <w:color w:val="001231" w:themeColor="accent1" w:themeShade="7F"/>
    </w:rPr>
  </w:style>
  <w:style w:type="character" w:customStyle="1" w:styleId="Heading7Char">
    <w:name w:val="Heading 7 Char"/>
    <w:basedOn w:val="DefaultParagraphFont"/>
    <w:link w:val="Heading7"/>
    <w:uiPriority w:val="9"/>
    <w:semiHidden/>
    <w:rsid w:val="005D0354"/>
    <w:rPr>
      <w:rFonts w:asciiTheme="majorHAnsi" w:eastAsiaTheme="majorEastAsia" w:hAnsiTheme="majorHAnsi" w:cstheme="majorBidi"/>
      <w:i/>
      <w:iCs/>
      <w:color w:val="001231" w:themeColor="accent1" w:themeShade="7F"/>
    </w:rPr>
  </w:style>
  <w:style w:type="character" w:customStyle="1" w:styleId="Heading8Char">
    <w:name w:val="Heading 8 Char"/>
    <w:basedOn w:val="DefaultParagraphFont"/>
    <w:link w:val="Heading8"/>
    <w:uiPriority w:val="9"/>
    <w:semiHidden/>
    <w:rsid w:val="005D0354"/>
    <w:rPr>
      <w:rFonts w:asciiTheme="majorHAnsi" w:eastAsiaTheme="majorEastAsia" w:hAnsiTheme="majorHAnsi" w:cstheme="majorBidi"/>
      <w:color w:val="3F484F" w:themeColor="text1" w:themeTint="D8"/>
      <w:sz w:val="21"/>
      <w:szCs w:val="21"/>
    </w:rPr>
  </w:style>
  <w:style w:type="character" w:customStyle="1" w:styleId="Heading9Char">
    <w:name w:val="Heading 9 Char"/>
    <w:basedOn w:val="DefaultParagraphFont"/>
    <w:link w:val="Heading9"/>
    <w:uiPriority w:val="9"/>
    <w:semiHidden/>
    <w:rsid w:val="005D0354"/>
    <w:rPr>
      <w:rFonts w:asciiTheme="majorHAnsi" w:eastAsiaTheme="majorEastAsia" w:hAnsiTheme="majorHAnsi" w:cstheme="majorBidi"/>
      <w:i/>
      <w:iCs/>
      <w:color w:val="3F484F" w:themeColor="text1" w:themeTint="D8"/>
      <w:sz w:val="21"/>
      <w:szCs w:val="21"/>
    </w:rPr>
  </w:style>
  <w:style w:type="paragraph" w:styleId="IntenseQuote">
    <w:name w:val="Intense Quote"/>
    <w:basedOn w:val="Normal"/>
    <w:link w:val="IntenseQuoteChar"/>
    <w:uiPriority w:val="30"/>
    <w:qFormat/>
    <w:rsid w:val="002626A1"/>
    <w:pPr>
      <w:pBdr>
        <w:top w:val="single" w:sz="4" w:space="10" w:color="002664" w:themeColor="accent1"/>
        <w:bottom w:val="single" w:sz="4" w:space="10" w:color="002664" w:themeColor="accent1"/>
      </w:pBdr>
      <w:spacing w:before="360" w:after="360"/>
      <w:ind w:left="864" w:right="864"/>
      <w:jc w:val="center"/>
    </w:pPr>
    <w:rPr>
      <w:i/>
      <w:iCs/>
      <w:color w:val="002664" w:themeColor="accent1"/>
    </w:rPr>
  </w:style>
  <w:style w:type="character" w:customStyle="1" w:styleId="IntenseQuoteChar">
    <w:name w:val="Intense Quote Char"/>
    <w:basedOn w:val="DefaultParagraphFont"/>
    <w:link w:val="IntenseQuote"/>
    <w:uiPriority w:val="30"/>
    <w:rsid w:val="002626A1"/>
    <w:rPr>
      <w:rFonts w:ascii="Aptos" w:eastAsia="Arial Narrow" w:hAnsi="Aptos" w:cs="Arial Narrow"/>
      <w:i/>
      <w:iCs/>
      <w:color w:val="002664" w:themeColor="accent1"/>
    </w:rPr>
  </w:style>
  <w:style w:type="paragraph" w:customStyle="1" w:styleId="IntenseQuoteattribution">
    <w:name w:val="Intense Quote attribution"/>
    <w:basedOn w:val="IntenseQuote"/>
    <w:next w:val="Normal"/>
    <w:link w:val="IntenseQuoteattributionChar"/>
    <w:rsid w:val="002626A1"/>
    <w:rPr>
      <w:rFonts w:ascii="Public Sans Medium" w:hAnsi="Public Sans Medium"/>
    </w:rPr>
  </w:style>
  <w:style w:type="character" w:customStyle="1" w:styleId="IntenseQuoteattributionChar">
    <w:name w:val="Intense Quote attribution Char"/>
    <w:basedOn w:val="IntenseQuoteChar"/>
    <w:link w:val="IntenseQuoteattribution"/>
    <w:rsid w:val="002626A1"/>
    <w:rPr>
      <w:rFonts w:ascii="Public Sans Medium" w:eastAsia="Arial Narrow" w:hAnsi="Public Sans Medium" w:cs="Arial Narrow"/>
      <w:i/>
      <w:iCs/>
      <w:color w:val="002664" w:themeColor="accent1"/>
      <w:sz w:val="28"/>
    </w:rPr>
  </w:style>
  <w:style w:type="paragraph" w:customStyle="1" w:styleId="HeaderTitle2">
    <w:name w:val="Header Title 2"/>
    <w:basedOn w:val="HeaderTitle"/>
    <w:link w:val="HeaderTitle2Char"/>
    <w:rsid w:val="00B31029"/>
    <w:pPr>
      <w:spacing w:before="120"/>
    </w:pPr>
    <w:rPr>
      <w:noProof/>
    </w:rPr>
  </w:style>
  <w:style w:type="character" w:customStyle="1" w:styleId="HeaderTitle2Char">
    <w:name w:val="Header Title 2 Char"/>
    <w:basedOn w:val="HeaderTitleChar"/>
    <w:link w:val="HeaderTitle2"/>
    <w:rsid w:val="00B31029"/>
    <w:rPr>
      <w:rFonts w:eastAsiaTheme="majorEastAsia" w:cstheme="majorBidi"/>
      <w:noProof/>
      <w:color w:val="22272B" w:themeColor="text1"/>
      <w:spacing w:val="-10"/>
      <w:kern w:val="28"/>
      <w:sz w:val="32"/>
      <w:szCs w:val="80"/>
    </w:rPr>
  </w:style>
  <w:style w:type="paragraph" w:customStyle="1" w:styleId="CalloutBody">
    <w:name w:val="Callout Body"/>
    <w:basedOn w:val="BodyText"/>
    <w:uiPriority w:val="22"/>
    <w:rsid w:val="009046F3"/>
    <w:pPr>
      <w:pBdr>
        <w:top w:val="single" w:sz="36" w:space="9" w:color="CBEDFD" w:themeColor="accent2"/>
        <w:left w:val="single" w:sz="36" w:space="9" w:color="CBEDFD" w:themeColor="accent2"/>
        <w:bottom w:val="single" w:sz="36" w:space="11" w:color="CBEDFD" w:themeColor="accent2"/>
        <w:right w:val="single" w:sz="36" w:space="9" w:color="CBEDFD" w:themeColor="accent2"/>
      </w:pBdr>
      <w:shd w:val="clear" w:color="auto" w:fill="CBEDFD" w:themeFill="accent2"/>
    </w:pPr>
  </w:style>
  <w:style w:type="paragraph" w:customStyle="1" w:styleId="CalloutList1">
    <w:name w:val="Callout List 1"/>
    <w:basedOn w:val="CalloutBody"/>
    <w:uiPriority w:val="22"/>
    <w:rsid w:val="005B334B"/>
    <w:pPr>
      <w:numPr>
        <w:numId w:val="7"/>
      </w:numPr>
    </w:pPr>
  </w:style>
  <w:style w:type="paragraph" w:customStyle="1" w:styleId="CalloutBullet1">
    <w:name w:val="Callout Bullet 1"/>
    <w:basedOn w:val="CalloutList1"/>
    <w:uiPriority w:val="22"/>
    <w:rsid w:val="005B334B"/>
    <w:pPr>
      <w:numPr>
        <w:numId w:val="5"/>
      </w:numPr>
      <w:spacing w:before="60" w:after="60"/>
    </w:pPr>
  </w:style>
  <w:style w:type="table" w:customStyle="1" w:styleId="DPEcolumnheading">
    <w:name w:val="DPE column heading"/>
    <w:basedOn w:val="TableNormal"/>
    <w:uiPriority w:val="99"/>
    <w:rsid w:val="00867D6E"/>
    <w:rPr>
      <w:sz w:val="20"/>
    </w:rPr>
    <w:tblPr>
      <w:tblStyleRowBandSize w:val="1"/>
      <w:tblInd w:w="340" w:type="dxa"/>
      <w:tblBorders>
        <w:insideH w:val="single" w:sz="4" w:space="0" w:color="D9D9D9" w:themeColor="background1" w:themeShade="D9"/>
        <w:insideV w:val="single" w:sz="4" w:space="0" w:color="D9D9D9" w:themeColor="background1" w:themeShade="D9"/>
      </w:tblBorders>
    </w:tblPr>
    <w:tblStylePr w:type="firstCol">
      <w:rPr>
        <w:b/>
      </w:rPr>
      <w:tblPr/>
      <w:tcPr>
        <w:shd w:val="clear" w:color="auto" w:fill="002664" w:themeFill="background2"/>
      </w:tcPr>
    </w:tblStylePr>
    <w:tblStylePr w:type="band2Horz">
      <w:tblPr/>
      <w:tcPr>
        <w:shd w:val="clear" w:color="auto" w:fill="CBEDFD" w:themeFill="accent2"/>
      </w:tcPr>
    </w:tblStylePr>
  </w:style>
  <w:style w:type="table" w:customStyle="1" w:styleId="PEFtable">
    <w:name w:val="PEF table"/>
    <w:basedOn w:val="TableNormal"/>
    <w:uiPriority w:val="99"/>
    <w:rsid w:val="00867D6E"/>
    <w:pPr>
      <w:spacing w:before="60" w:after="160" w:line="240" w:lineRule="atLeast"/>
    </w:pPr>
    <w:rPr>
      <w:rFonts w:ascii="Lucida Sans" w:eastAsia="Times New Roman" w:hAnsi="Lucida Sans"/>
      <w:kern w:val="2"/>
      <w:sz w:val="16"/>
      <w:szCs w:val="16"/>
      <w:lang w:eastAsia="ja-JP"/>
      <w14:ligatures w14:val="standardContextual"/>
    </w:rPr>
    <w:tblPr>
      <w:tblBorders>
        <w:insideH w:val="single" w:sz="4" w:space="0" w:color="363B3E" w:themeColor="accent5" w:themeShade="BF"/>
        <w:insideV w:val="single" w:sz="4" w:space="0" w:color="363B3E" w:themeColor="accent5" w:themeShade="BF"/>
      </w:tblBorders>
      <w:tblCellMar>
        <w:bottom w:w="57" w:type="dxa"/>
      </w:tblCellMar>
    </w:tblPr>
    <w:tblStylePr w:type="firstRow">
      <w:pPr>
        <w:wordWrap/>
        <w:spacing w:beforeLines="0" w:before="0" w:beforeAutospacing="0" w:line="240" w:lineRule="atLeast"/>
        <w:ind w:leftChars="0" w:left="0" w:rightChars="0" w:right="0" w:firstLineChars="0" w:firstLine="0"/>
        <w:jc w:val="left"/>
        <w:outlineLvl w:val="9"/>
      </w:pPr>
      <w:rPr>
        <w:rFonts w:ascii="Arial Narrow" w:hAnsi="Arial Narrow"/>
        <w:b w:val="0"/>
        <w:i w:val="0"/>
        <w:sz w:val="16"/>
      </w:rPr>
      <w:tblPr/>
      <w:tcPr>
        <w:tcBorders>
          <w:top w:val="nil"/>
          <w:left w:val="nil"/>
          <w:bottom w:val="nil"/>
          <w:right w:val="nil"/>
          <w:insideH w:val="nil"/>
          <w:insideV w:val="single" w:sz="4" w:space="0" w:color="363B3E" w:themeColor="accent5" w:themeShade="BF"/>
        </w:tcBorders>
        <w:shd w:val="clear" w:color="auto" w:fill="C8E5D3"/>
      </w:tcPr>
    </w:tblStylePr>
    <w:tblStylePr w:type="lastRow">
      <w:rPr>
        <w:rFonts w:ascii="Arial Narrow" w:hAnsi="Arial Narrow"/>
      </w:rPr>
    </w:tblStylePr>
  </w:style>
  <w:style w:type="numbering" w:customStyle="1" w:styleId="CalloutBullets">
    <w:name w:val="Callout Bullets"/>
    <w:uiPriority w:val="99"/>
    <w:rsid w:val="005B334B"/>
    <w:pPr>
      <w:numPr>
        <w:numId w:val="6"/>
      </w:numPr>
    </w:pPr>
  </w:style>
  <w:style w:type="paragraph" w:customStyle="1" w:styleId="CalloutHeading">
    <w:name w:val="Callout Heading"/>
    <w:basedOn w:val="Heading1"/>
    <w:uiPriority w:val="22"/>
    <w:rsid w:val="00453317"/>
    <w:pPr>
      <w:pBdr>
        <w:top w:val="single" w:sz="36" w:space="4" w:color="CBEDFD" w:themeColor="accent2"/>
        <w:left w:val="single" w:sz="36" w:space="4" w:color="CBEDFD" w:themeColor="accent2"/>
        <w:right w:val="single" w:sz="36" w:space="4" w:color="CBEDFD" w:themeColor="accent2"/>
      </w:pBdr>
      <w:shd w:val="clear" w:color="auto" w:fill="CBEDFD" w:themeFill="accent2"/>
    </w:pPr>
  </w:style>
  <w:style w:type="paragraph" w:customStyle="1" w:styleId="Checkboxtext">
    <w:name w:val="Checkbox text"/>
    <w:basedOn w:val="BodyText"/>
    <w:rsid w:val="00E146FF"/>
    <w:pPr>
      <w:tabs>
        <w:tab w:val="left" w:pos="4678"/>
      </w:tabs>
      <w:ind w:left="340"/>
    </w:pPr>
  </w:style>
  <w:style w:type="numbering" w:customStyle="1" w:styleId="DPELists1">
    <w:name w:val="DPE Lists1"/>
    <w:uiPriority w:val="99"/>
    <w:rsid w:val="00A8471D"/>
  </w:style>
  <w:style w:type="table" w:styleId="PlainTable2">
    <w:name w:val="Plain Table 2"/>
    <w:basedOn w:val="TableNormal"/>
    <w:uiPriority w:val="42"/>
    <w:rsid w:val="004B0314"/>
    <w:tblPr>
      <w:tblStyleRowBandSize w:val="1"/>
      <w:tblStyleColBandSize w:val="1"/>
      <w:tblBorders>
        <w:top w:val="single" w:sz="4" w:space="0" w:color="85939E" w:themeColor="text1" w:themeTint="80"/>
        <w:bottom w:val="single" w:sz="4" w:space="0" w:color="85939E" w:themeColor="text1" w:themeTint="80"/>
      </w:tblBorders>
    </w:tblPr>
    <w:tblStylePr w:type="firstRow">
      <w:rPr>
        <w:b/>
        <w:bCs/>
      </w:rPr>
      <w:tblPr/>
      <w:tcPr>
        <w:tcBorders>
          <w:bottom w:val="single" w:sz="4" w:space="0" w:color="85939E" w:themeColor="text1" w:themeTint="80"/>
        </w:tcBorders>
      </w:tcPr>
    </w:tblStylePr>
    <w:tblStylePr w:type="lastRow">
      <w:rPr>
        <w:b/>
        <w:bCs/>
      </w:rPr>
      <w:tblPr/>
      <w:tcPr>
        <w:tcBorders>
          <w:top w:val="single" w:sz="4" w:space="0" w:color="85939E" w:themeColor="text1" w:themeTint="80"/>
        </w:tcBorders>
      </w:tcPr>
    </w:tblStylePr>
    <w:tblStylePr w:type="firstCol">
      <w:rPr>
        <w:b/>
        <w:bCs/>
      </w:rPr>
    </w:tblStylePr>
    <w:tblStylePr w:type="lastCol">
      <w:rPr>
        <w:b/>
        <w:bCs/>
      </w:rPr>
    </w:tblStylePr>
    <w:tblStylePr w:type="band1Vert">
      <w:tblPr/>
      <w:tcPr>
        <w:tcBorders>
          <w:left w:val="single" w:sz="4" w:space="0" w:color="85939E" w:themeColor="text1" w:themeTint="80"/>
          <w:right w:val="single" w:sz="4" w:space="0" w:color="85939E" w:themeColor="text1" w:themeTint="80"/>
        </w:tcBorders>
      </w:tcPr>
    </w:tblStylePr>
    <w:tblStylePr w:type="band2Vert">
      <w:tblPr/>
      <w:tcPr>
        <w:tcBorders>
          <w:left w:val="single" w:sz="4" w:space="0" w:color="85939E" w:themeColor="text1" w:themeTint="80"/>
          <w:right w:val="single" w:sz="4" w:space="0" w:color="85939E" w:themeColor="text1" w:themeTint="80"/>
        </w:tcBorders>
      </w:tcPr>
    </w:tblStylePr>
    <w:tblStylePr w:type="band1Horz">
      <w:tblPr/>
      <w:tcPr>
        <w:tcBorders>
          <w:top w:val="single" w:sz="4" w:space="0" w:color="85939E" w:themeColor="text1" w:themeTint="80"/>
          <w:bottom w:val="single" w:sz="4" w:space="0" w:color="85939E" w:themeColor="text1" w:themeTint="80"/>
        </w:tcBorders>
      </w:tcPr>
    </w:tblStylePr>
  </w:style>
  <w:style w:type="character" w:customStyle="1" w:styleId="ListBullet2Char">
    <w:name w:val="List Bullet 2 Char"/>
    <w:aliases w:val="Bullet 2 Char"/>
    <w:basedOn w:val="DefaultParagraphFont"/>
    <w:link w:val="ListBullet2"/>
    <w:uiPriority w:val="3"/>
    <w:rsid w:val="00524CEA"/>
    <w:rPr>
      <w:rFonts w:ascii="Public Sans Light" w:eastAsia="Arial Narrow" w:hAnsi="Public Sans Light" w:cs="Arial Narrow"/>
      <w:sz w:val="21"/>
    </w:rPr>
  </w:style>
  <w:style w:type="character" w:customStyle="1" w:styleId="ListNumber5Char">
    <w:name w:val="List Number 5 Char"/>
    <w:aliases w:val="List L5 Char"/>
    <w:basedOn w:val="DefaultParagraphFont"/>
    <w:link w:val="ListNumber5"/>
    <w:uiPriority w:val="4"/>
    <w:rsid w:val="00524CEA"/>
    <w:rPr>
      <w:rFonts w:ascii="Public Sans Light" w:eastAsia="Arial Narrow" w:hAnsi="Public Sans Light" w:cs="Arial Narrow"/>
      <w:sz w:val="21"/>
    </w:rPr>
  </w:style>
  <w:style w:type="character" w:customStyle="1" w:styleId="ListNumber4Char">
    <w:name w:val="List Number 4 Char"/>
    <w:aliases w:val="List L4 Char"/>
    <w:basedOn w:val="ListNumber5Char"/>
    <w:link w:val="ListNumber4"/>
    <w:uiPriority w:val="4"/>
    <w:rsid w:val="00524CEA"/>
    <w:rPr>
      <w:rFonts w:ascii="Public Sans Light" w:eastAsia="Arial Narrow" w:hAnsi="Public Sans Light" w:cs="Arial Narrow"/>
      <w:sz w:val="21"/>
    </w:rPr>
  </w:style>
  <w:style w:type="character" w:customStyle="1" w:styleId="ListNumber3Char">
    <w:name w:val="List Number 3 Char"/>
    <w:aliases w:val="List L3 Char"/>
    <w:basedOn w:val="ListNumber4Char"/>
    <w:link w:val="ListNumber3"/>
    <w:uiPriority w:val="4"/>
    <w:rsid w:val="00524CEA"/>
    <w:rPr>
      <w:rFonts w:ascii="Public Sans Light" w:eastAsia="Arial Narrow" w:hAnsi="Public Sans Light" w:cs="Arial Narrow"/>
      <w:sz w:val="21"/>
    </w:rPr>
  </w:style>
  <w:style w:type="character" w:customStyle="1" w:styleId="ListNumber2Char">
    <w:name w:val="List Number 2 Char"/>
    <w:aliases w:val="List L2 Char"/>
    <w:basedOn w:val="ListNumber3Char"/>
    <w:link w:val="ListNumber2"/>
    <w:uiPriority w:val="4"/>
    <w:rsid w:val="00524CEA"/>
    <w:rPr>
      <w:rFonts w:ascii="Public Sans Light" w:eastAsia="Arial Narrow" w:hAnsi="Public Sans Light" w:cs="Arial Narrow"/>
      <w:sz w:val="21"/>
    </w:rPr>
  </w:style>
  <w:style w:type="character" w:customStyle="1" w:styleId="ListBulletChar">
    <w:name w:val="List Bullet Char"/>
    <w:aliases w:val="Bullet 1 Char"/>
    <w:basedOn w:val="ListNumber2Char"/>
    <w:link w:val="ListBullet"/>
    <w:uiPriority w:val="3"/>
    <w:rsid w:val="00403C7D"/>
    <w:rPr>
      <w:rFonts w:ascii="Public Sans Light" w:eastAsia="Arial Narrow" w:hAnsi="Public Sans Light" w:cs="Arial Narrow"/>
      <w:sz w:val="21"/>
    </w:rPr>
  </w:style>
  <w:style w:type="paragraph" w:styleId="ListContinue2">
    <w:name w:val="List Continue 2"/>
    <w:basedOn w:val="Normal"/>
    <w:uiPriority w:val="3"/>
    <w:rsid w:val="00524CEA"/>
    <w:pPr>
      <w:spacing w:before="60" w:after="60"/>
      <w:ind w:left="907"/>
    </w:pPr>
    <w:rPr>
      <w:rFonts w:ascii="Public Sans Light" w:hAnsi="Public Sans Light"/>
    </w:rPr>
  </w:style>
  <w:style w:type="paragraph" w:styleId="ListContinue3">
    <w:name w:val="List Continue 3"/>
    <w:basedOn w:val="Normal"/>
    <w:uiPriority w:val="3"/>
    <w:rsid w:val="00524CEA"/>
    <w:pPr>
      <w:spacing w:before="60" w:after="60"/>
      <w:ind w:left="1191"/>
    </w:pPr>
    <w:rPr>
      <w:rFonts w:ascii="Public Sans Light" w:hAnsi="Public Sans Light"/>
    </w:rPr>
  </w:style>
  <w:style w:type="paragraph" w:styleId="ListContinue4">
    <w:name w:val="List Continue 4"/>
    <w:basedOn w:val="Normal"/>
    <w:uiPriority w:val="3"/>
    <w:rsid w:val="00524CEA"/>
    <w:pPr>
      <w:spacing w:before="60" w:after="60"/>
      <w:ind w:left="1474"/>
    </w:pPr>
    <w:rPr>
      <w:rFonts w:ascii="Public Sans Light" w:hAnsi="Public Sans Light"/>
    </w:rPr>
  </w:style>
  <w:style w:type="paragraph" w:styleId="ListContinue5">
    <w:name w:val="List Continue 5"/>
    <w:basedOn w:val="Normal"/>
    <w:uiPriority w:val="3"/>
    <w:rsid w:val="00524CEA"/>
    <w:pPr>
      <w:spacing w:before="60" w:after="60"/>
      <w:ind w:left="1758"/>
    </w:pPr>
    <w:rPr>
      <w:rFonts w:ascii="Public Sans Light" w:hAnsi="Public Sans Light"/>
    </w:rPr>
  </w:style>
  <w:style w:type="paragraph" w:styleId="ListContinue">
    <w:name w:val="List Continue"/>
    <w:aliases w:val="List Continue 1"/>
    <w:basedOn w:val="Normal"/>
    <w:uiPriority w:val="3"/>
    <w:rsid w:val="00524CEA"/>
    <w:pPr>
      <w:spacing w:before="60" w:after="60"/>
      <w:ind w:left="624"/>
    </w:pPr>
    <w:rPr>
      <w:rFonts w:ascii="Public Sans Light" w:hAnsi="Public Sans Light"/>
    </w:rPr>
  </w:style>
  <w:style w:type="character" w:customStyle="1" w:styleId="ListNumberChar">
    <w:name w:val="List Number Char"/>
    <w:aliases w:val="List L1 Char"/>
    <w:basedOn w:val="ListBullet2Char"/>
    <w:link w:val="ListNumber"/>
    <w:uiPriority w:val="4"/>
    <w:rsid w:val="00524CEA"/>
    <w:rPr>
      <w:rFonts w:ascii="Public Sans Light" w:eastAsia="Arial Narrow" w:hAnsi="Public Sans Light" w:cs="Arial Narrow"/>
      <w:sz w:val="21"/>
    </w:rPr>
  </w:style>
  <w:style w:type="paragraph" w:customStyle="1" w:styleId="TableBullet">
    <w:name w:val="Table Bullet"/>
    <w:basedOn w:val="Tabletext"/>
    <w:link w:val="TableBulletChar"/>
    <w:uiPriority w:val="1"/>
    <w:rsid w:val="000E609D"/>
    <w:pPr>
      <w:numPr>
        <w:numId w:val="11"/>
      </w:numPr>
    </w:pPr>
    <w:rPr>
      <w:rFonts w:ascii="Public Sans Light" w:hAnsi="Public Sans Light"/>
    </w:rPr>
  </w:style>
  <w:style w:type="character" w:customStyle="1" w:styleId="TableBulletChar">
    <w:name w:val="Table Bullet Char"/>
    <w:basedOn w:val="ListBulletChar"/>
    <w:link w:val="TableBullet"/>
    <w:uiPriority w:val="1"/>
    <w:rsid w:val="000E609D"/>
    <w:rPr>
      <w:rFonts w:ascii="Public Sans Light" w:eastAsia="Arial Narrow" w:hAnsi="Public Sans Light" w:cs="Arial"/>
      <w:sz w:val="20"/>
      <w:szCs w:val="20"/>
      <w:lang w:eastAsia="en-AU"/>
    </w:rPr>
  </w:style>
  <w:style w:type="paragraph" w:customStyle="1" w:styleId="zzdummystyledonotuse">
    <w:name w:val="zz_dummy style_do not use"/>
    <w:basedOn w:val="BodyText"/>
    <w:link w:val="zzdummystyledonotuseChar"/>
    <w:uiPriority w:val="99"/>
    <w:rsid w:val="00524CEA"/>
  </w:style>
  <w:style w:type="character" w:customStyle="1" w:styleId="zzdummystyledonotuseChar">
    <w:name w:val="zz_dummy style_do not use Char"/>
    <w:basedOn w:val="BodyTextChar"/>
    <w:link w:val="zzdummystyledonotuse"/>
    <w:uiPriority w:val="99"/>
    <w:rsid w:val="00524CEA"/>
    <w:rPr>
      <w:rFonts w:ascii="Public Sans Light" w:eastAsia="Arial Narrow" w:hAnsi="Public Sans Light" w:cs="Arial Narrow"/>
      <w:bCs w:val="0"/>
      <w:szCs w:val="20"/>
    </w:rPr>
  </w:style>
  <w:style w:type="paragraph" w:customStyle="1" w:styleId="Strapline">
    <w:name w:val="Strapline"/>
    <w:basedOn w:val="Normal"/>
    <w:next w:val="Normal"/>
    <w:link w:val="StraplineChar"/>
    <w:uiPriority w:val="2"/>
    <w:rsid w:val="006B1895"/>
    <w:pPr>
      <w:pBdr>
        <w:top w:val="single" w:sz="18" w:space="10" w:color="D7153A"/>
        <w:bottom w:val="single" w:sz="18" w:space="10" w:color="D7153A"/>
      </w:pBdr>
      <w:spacing w:line="260" w:lineRule="atLeast"/>
    </w:pPr>
    <w:rPr>
      <w:rFonts w:ascii="Arial" w:eastAsiaTheme="minorHAnsi" w:hAnsi="Arial" w:cstheme="minorBidi"/>
      <w:i/>
      <w:sz w:val="28"/>
      <w:szCs w:val="28"/>
    </w:rPr>
  </w:style>
  <w:style w:type="character" w:customStyle="1" w:styleId="StraplineChar">
    <w:name w:val="Strapline Char"/>
    <w:basedOn w:val="DefaultParagraphFont"/>
    <w:link w:val="Strapline"/>
    <w:uiPriority w:val="2"/>
    <w:rsid w:val="006B1895"/>
    <w:rPr>
      <w:rFonts w:ascii="Arial" w:eastAsiaTheme="minorHAnsi" w:hAnsi="Arial" w:cstheme="minorBidi"/>
      <w:i/>
      <w:sz w:val="28"/>
      <w:szCs w:val="28"/>
    </w:rPr>
  </w:style>
  <w:style w:type="paragraph" w:customStyle="1" w:styleId="Dateattop">
    <w:name w:val="Date at top"/>
    <w:basedOn w:val="Normal"/>
    <w:link w:val="DateattopChar"/>
    <w:rsid w:val="006B1895"/>
    <w:pPr>
      <w:spacing w:line="260" w:lineRule="atLeast"/>
      <w:jc w:val="right"/>
    </w:pPr>
    <w:rPr>
      <w:rFonts w:ascii="Arial" w:eastAsia="Calibri" w:hAnsi="Arial"/>
      <w:color w:val="808080"/>
      <w:sz w:val="24"/>
      <w:szCs w:val="24"/>
    </w:rPr>
  </w:style>
  <w:style w:type="character" w:customStyle="1" w:styleId="DateattopChar">
    <w:name w:val="Date at top Char"/>
    <w:basedOn w:val="DefaultParagraphFont"/>
    <w:link w:val="Dateattop"/>
    <w:rsid w:val="006B1895"/>
    <w:rPr>
      <w:rFonts w:ascii="Arial" w:eastAsia="Calibri" w:hAnsi="Arial"/>
      <w:color w:val="808080"/>
      <w:sz w:val="24"/>
      <w:szCs w:val="24"/>
    </w:rPr>
  </w:style>
  <w:style w:type="character" w:styleId="Strong">
    <w:name w:val="Strong"/>
    <w:basedOn w:val="DefaultParagraphFont"/>
    <w:uiPriority w:val="22"/>
    <w:qFormat/>
    <w:rsid w:val="00DC6CEF"/>
    <w:rPr>
      <w:b/>
      <w:bCs/>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sz w:val="20"/>
      <w:szCs w:val="20"/>
    </w:rPr>
  </w:style>
  <w:style w:type="character" w:styleId="CommentReference">
    <w:name w:val="annotation reference"/>
    <w:basedOn w:val="DefaultParagraphFont"/>
    <w:semiHidden/>
    <w:unhideWhenUsed/>
    <w:rPr>
      <w:sz w:val="16"/>
      <w:szCs w:val="16"/>
    </w:rPr>
  </w:style>
  <w:style w:type="paragraph" w:styleId="CommentSubject">
    <w:name w:val="annotation subject"/>
    <w:basedOn w:val="CommentText"/>
    <w:next w:val="CommentText"/>
    <w:link w:val="CommentSubjectChar"/>
    <w:semiHidden/>
    <w:unhideWhenUsed/>
    <w:rsid w:val="00260A02"/>
    <w:rPr>
      <w:b/>
      <w:bCs/>
    </w:rPr>
  </w:style>
  <w:style w:type="character" w:customStyle="1" w:styleId="CommentSubjectChar">
    <w:name w:val="Comment Subject Char"/>
    <w:basedOn w:val="CommentTextChar"/>
    <w:link w:val="CommentSubject"/>
    <w:semiHidden/>
    <w:rsid w:val="00260A02"/>
    <w:rPr>
      <w:b/>
      <w:bCs/>
      <w:sz w:val="20"/>
      <w:szCs w:val="20"/>
    </w:rPr>
  </w:style>
  <w:style w:type="paragraph" w:styleId="Revision">
    <w:name w:val="Revision"/>
    <w:hidden/>
    <w:semiHidden/>
    <w:rsid w:val="00721875"/>
  </w:style>
  <w:style w:type="paragraph" w:customStyle="1" w:styleId="HicksonsHeading1">
    <w:name w:val="Hicksons Heading 1"/>
    <w:basedOn w:val="Normal"/>
    <w:rsid w:val="00502795"/>
    <w:pPr>
      <w:numPr>
        <w:numId w:val="9"/>
      </w:numPr>
      <w:spacing w:line="240" w:lineRule="atLeast"/>
    </w:pPr>
    <w:rPr>
      <w:rFonts w:ascii="Arial" w:eastAsiaTheme="minorHAnsi" w:hAnsi="Arial" w:cstheme="minorBidi"/>
    </w:rPr>
  </w:style>
  <w:style w:type="paragraph" w:customStyle="1" w:styleId="HicksonsHeading2">
    <w:name w:val="Hicksons Heading 2"/>
    <w:basedOn w:val="Normal"/>
    <w:rsid w:val="00502795"/>
    <w:pPr>
      <w:numPr>
        <w:ilvl w:val="1"/>
        <w:numId w:val="9"/>
      </w:numPr>
      <w:spacing w:line="240" w:lineRule="atLeast"/>
    </w:pPr>
    <w:rPr>
      <w:rFonts w:ascii="Arial" w:eastAsiaTheme="minorHAnsi" w:hAnsi="Arial" w:cstheme="minorBidi"/>
    </w:rPr>
  </w:style>
  <w:style w:type="paragraph" w:customStyle="1" w:styleId="HicksonsHeading3">
    <w:name w:val="Hicksons Heading 3"/>
    <w:basedOn w:val="Normal"/>
    <w:rsid w:val="00502795"/>
    <w:pPr>
      <w:numPr>
        <w:ilvl w:val="2"/>
        <w:numId w:val="9"/>
      </w:numPr>
      <w:spacing w:line="240" w:lineRule="atLeast"/>
    </w:pPr>
    <w:rPr>
      <w:rFonts w:ascii="Arial" w:eastAsiaTheme="minorHAnsi" w:hAnsi="Arial" w:cstheme="minorBidi"/>
    </w:rPr>
  </w:style>
  <w:style w:type="paragraph" w:customStyle="1" w:styleId="HicksonsHeading4">
    <w:name w:val="Hicksons Heading 4"/>
    <w:basedOn w:val="Normal"/>
    <w:rsid w:val="00502795"/>
    <w:pPr>
      <w:numPr>
        <w:ilvl w:val="3"/>
        <w:numId w:val="9"/>
      </w:numPr>
      <w:tabs>
        <w:tab w:val="num" w:pos="2160"/>
      </w:tabs>
      <w:spacing w:line="240" w:lineRule="atLeast"/>
      <w:ind w:left="2160" w:hanging="720"/>
    </w:pPr>
    <w:rPr>
      <w:rFonts w:ascii="Arial" w:eastAsiaTheme="minorHAnsi" w:hAnsi="Arial" w:cstheme="minorBidi"/>
    </w:rPr>
  </w:style>
  <w:style w:type="paragraph" w:customStyle="1" w:styleId="HicksonsHeading5">
    <w:name w:val="Hicksons Heading 5"/>
    <w:basedOn w:val="Normal"/>
    <w:rsid w:val="00502795"/>
    <w:pPr>
      <w:numPr>
        <w:ilvl w:val="4"/>
        <w:numId w:val="9"/>
      </w:numPr>
      <w:tabs>
        <w:tab w:val="num" w:pos="2880"/>
      </w:tabs>
      <w:spacing w:line="240" w:lineRule="atLeast"/>
      <w:ind w:left="2880" w:hanging="720"/>
    </w:pPr>
    <w:rPr>
      <w:rFonts w:ascii="Arial" w:eastAsiaTheme="minorHAnsi" w:hAnsi="Arial" w:cstheme="minorBidi"/>
    </w:rPr>
  </w:style>
  <w:style w:type="paragraph" w:customStyle="1" w:styleId="HicksonsHeading6">
    <w:name w:val="Hicksons Heading 6"/>
    <w:basedOn w:val="Normal"/>
    <w:rsid w:val="00502795"/>
    <w:pPr>
      <w:numPr>
        <w:ilvl w:val="5"/>
        <w:numId w:val="9"/>
      </w:numPr>
      <w:tabs>
        <w:tab w:val="num" w:pos="3600"/>
      </w:tabs>
      <w:spacing w:line="240" w:lineRule="atLeast"/>
      <w:ind w:left="3600" w:hanging="720"/>
    </w:pPr>
    <w:rPr>
      <w:rFonts w:ascii="Arial" w:eastAsiaTheme="minorHAnsi" w:hAnsi="Arial" w:cstheme="minorBidi"/>
    </w:rPr>
  </w:style>
  <w:style w:type="paragraph" w:styleId="Title">
    <w:name w:val="Title"/>
    <w:basedOn w:val="TableParagraph"/>
    <w:next w:val="Normal"/>
    <w:link w:val="TitleChar"/>
    <w:uiPriority w:val="10"/>
    <w:qFormat/>
    <w:rsid w:val="00DC6CEF"/>
    <w:pPr>
      <w:spacing w:before="240" w:after="240"/>
    </w:pPr>
    <w:rPr>
      <w:b/>
      <w:bCs/>
      <w:color w:val="2C4C49"/>
      <w:spacing w:val="40"/>
      <w:sz w:val="44"/>
      <w:szCs w:val="44"/>
    </w:rPr>
  </w:style>
  <w:style w:type="character" w:customStyle="1" w:styleId="TitleChar">
    <w:name w:val="Title Char"/>
    <w:basedOn w:val="DefaultParagraphFont"/>
    <w:link w:val="Title"/>
    <w:uiPriority w:val="10"/>
    <w:rsid w:val="00DC6CEF"/>
    <w:rPr>
      <w:rFonts w:ascii="Aptos" w:eastAsia="Arial Narrow" w:hAnsi="Aptos" w:cs="Arial Narrow"/>
      <w:b/>
      <w:bCs/>
      <w:color w:val="2C4C49"/>
      <w:spacing w:val="40"/>
      <w:sz w:val="44"/>
      <w:szCs w:val="44"/>
      <w:lang w:bidi="en-AU"/>
    </w:rPr>
  </w:style>
  <w:style w:type="paragraph" w:customStyle="1" w:styleId="Tabletext">
    <w:name w:val="Table text"/>
    <w:basedOn w:val="BodyText"/>
    <w:uiPriority w:val="1"/>
    <w:rsid w:val="000E609D"/>
    <w:pPr>
      <w:spacing w:before="60" w:after="40" w:line="240" w:lineRule="atLeast"/>
    </w:pPr>
    <w:rPr>
      <w:rFonts w:asciiTheme="minorHAnsi" w:hAnsiTheme="minorHAnsi" w:cs="Arial"/>
      <w:sz w:val="20"/>
      <w:lang w:eastAsia="en-AU"/>
    </w:rPr>
  </w:style>
  <w:style w:type="paragraph" w:customStyle="1" w:styleId="Tableheading">
    <w:name w:val="Table heading"/>
    <w:basedOn w:val="BodyText"/>
    <w:uiPriority w:val="1"/>
    <w:rsid w:val="000E609D"/>
    <w:pPr>
      <w:spacing w:before="60"/>
    </w:pPr>
    <w:rPr>
      <w:rFonts w:asciiTheme="minorHAnsi" w:hAnsiTheme="minorHAnsi"/>
      <w:sz w:val="20"/>
    </w:rPr>
  </w:style>
  <w:style w:type="paragraph" w:styleId="BodyText2">
    <w:name w:val="Body Text 2"/>
    <w:aliases w:val="Body Text unnumbered"/>
    <w:basedOn w:val="BodyText"/>
    <w:link w:val="BodyText2Char"/>
    <w:unhideWhenUsed/>
    <w:rsid w:val="00247E92"/>
  </w:style>
  <w:style w:type="character" w:customStyle="1" w:styleId="BodyText2Char">
    <w:name w:val="Body Text 2 Char"/>
    <w:aliases w:val="Body Text unnumbered Char"/>
    <w:basedOn w:val="DefaultParagraphFont"/>
    <w:link w:val="BodyText2"/>
    <w:rsid w:val="00247E92"/>
    <w:rPr>
      <w:rFonts w:ascii="Public Sans Light" w:hAnsi="Public Sans Light"/>
      <w:bCs/>
      <w:szCs w:val="20"/>
    </w:rPr>
  </w:style>
  <w:style w:type="paragraph" w:customStyle="1" w:styleId="Bktipheading">
    <w:name w:val="Bk tip heading"/>
    <w:basedOn w:val="Normal"/>
    <w:rsid w:val="00C74903"/>
    <w:pPr>
      <w:adjustRightInd w:val="0"/>
      <w:textAlignment w:val="baseline"/>
    </w:pPr>
    <w:rPr>
      <w:rFonts w:ascii="Lucida Sans" w:eastAsia="Times New Roman" w:hAnsi="Lucida Sans"/>
      <w:b/>
      <w:color w:val="005596"/>
      <w:sz w:val="20"/>
      <w:szCs w:val="20"/>
    </w:rPr>
  </w:style>
  <w:style w:type="paragraph" w:customStyle="1" w:styleId="Sidebartext">
    <w:name w:val="Sidebar text"/>
    <w:basedOn w:val="Normal"/>
    <w:link w:val="SidebartextChar"/>
    <w:rsid w:val="00C22356"/>
    <w:pPr>
      <w:ind w:left="340" w:hanging="340"/>
    </w:pPr>
    <w:rPr>
      <w:noProof/>
      <w:color w:val="495054" w:themeColor="accent5"/>
      <w:sz w:val="18"/>
      <w:szCs w:val="18"/>
    </w:rPr>
  </w:style>
  <w:style w:type="character" w:customStyle="1" w:styleId="SidebartextChar">
    <w:name w:val="Sidebar text Char"/>
    <w:basedOn w:val="DefaultParagraphFont"/>
    <w:link w:val="Sidebartext"/>
    <w:rsid w:val="00C22356"/>
    <w:rPr>
      <w:noProof/>
      <w:color w:val="495054" w:themeColor="accent5"/>
      <w:sz w:val="18"/>
      <w:szCs w:val="18"/>
    </w:rPr>
  </w:style>
  <w:style w:type="character" w:customStyle="1" w:styleId="ui-provider">
    <w:name w:val="ui-provider"/>
    <w:basedOn w:val="DefaultParagraphFont"/>
    <w:rsid w:val="000C621E"/>
  </w:style>
  <w:style w:type="paragraph" w:customStyle="1" w:styleId="TCsbodytext">
    <w:name w:val="T&amp;Cs body text"/>
    <w:basedOn w:val="BodyText"/>
    <w:rsid w:val="00053487"/>
    <w:pPr>
      <w:numPr>
        <w:ilvl w:val="1"/>
        <w:numId w:val="15"/>
      </w:numPr>
      <w:spacing w:before="160" w:after="40" w:line="260" w:lineRule="atLeast"/>
      <w:ind w:left="851" w:hanging="425"/>
    </w:pPr>
    <w:rPr>
      <w:bCs/>
      <w:szCs w:val="22"/>
      <w:shd w:val="clear" w:color="auto" w:fill="FFFFFF"/>
    </w:rPr>
  </w:style>
  <w:style w:type="paragraph" w:customStyle="1" w:styleId="TCsbulletlist">
    <w:name w:val="T&amp;Cs bullet list"/>
    <w:basedOn w:val="BodyText"/>
    <w:rsid w:val="00053487"/>
    <w:pPr>
      <w:numPr>
        <w:numId w:val="13"/>
      </w:numPr>
      <w:spacing w:line="260" w:lineRule="atLeast"/>
      <w:ind w:left="1276" w:hanging="283"/>
      <w:contextualSpacing/>
    </w:pPr>
    <w:rPr>
      <w:rFonts w:eastAsia="Public Sans Light" w:cs="Public Sans Light"/>
      <w:bCs/>
      <w:szCs w:val="22"/>
    </w:rPr>
  </w:style>
  <w:style w:type="character" w:customStyle="1" w:styleId="normaltextrun">
    <w:name w:val="normaltextrun"/>
    <w:basedOn w:val="DefaultParagraphFont"/>
    <w:rsid w:val="00053487"/>
  </w:style>
  <w:style w:type="paragraph" w:customStyle="1" w:styleId="TableParagraph">
    <w:name w:val="Table Paragraph"/>
    <w:uiPriority w:val="1"/>
    <w:qFormat/>
    <w:rsid w:val="00E53C7B"/>
    <w:pPr>
      <w:widowControl/>
      <w:autoSpaceDE/>
      <w:autoSpaceDN/>
      <w:spacing w:before="60" w:after="60"/>
    </w:pPr>
    <w:rPr>
      <w:rFonts w:ascii="Aptos" w:eastAsia="Arial Narrow" w:hAnsi="Aptos" w:cs="Arial Narrow"/>
      <w:sz w:val="20"/>
      <w:lang w:bidi="en-AU"/>
    </w:rPr>
  </w:style>
  <w:style w:type="paragraph" w:customStyle="1" w:styleId="Tablenote">
    <w:name w:val="Table note"/>
    <w:basedOn w:val="Normal"/>
    <w:link w:val="TablenoteChar"/>
    <w:qFormat/>
    <w:rsid w:val="00DC6CEF"/>
    <w:rPr>
      <w:i/>
      <w:iCs/>
      <w:snapToGrid w:val="0"/>
      <w:lang w:val="en-GB"/>
    </w:rPr>
  </w:style>
  <w:style w:type="character" w:customStyle="1" w:styleId="TablenoteChar">
    <w:name w:val="Table note Char"/>
    <w:basedOn w:val="DefaultParagraphFont"/>
    <w:link w:val="Tablenote"/>
    <w:rsid w:val="00DC6CEF"/>
    <w:rPr>
      <w:rFonts w:ascii="Aptos" w:eastAsia="Arial Narrow" w:hAnsi="Aptos" w:cs="Arial Narrow"/>
      <w:i/>
      <w:iCs/>
      <w:snapToGrid w:val="0"/>
      <w:lang w:val="en-GB"/>
    </w:rPr>
  </w:style>
  <w:style w:type="character" w:styleId="Emphasis">
    <w:name w:val="Emphasis"/>
    <w:basedOn w:val="DefaultParagraphFont"/>
    <w:uiPriority w:val="20"/>
    <w:qFormat/>
    <w:rsid w:val="00DC6CEF"/>
    <w:rPr>
      <w:i/>
      <w:iCs/>
    </w:rPr>
  </w:style>
  <w:style w:type="paragraph" w:customStyle="1" w:styleId="Annexure">
    <w:name w:val="Annexure"/>
    <w:basedOn w:val="Heading4"/>
    <w:link w:val="AnnexureChar"/>
    <w:qFormat/>
    <w:rsid w:val="00145DA5"/>
    <w:pPr>
      <w:numPr>
        <w:numId w:val="0"/>
      </w:numPr>
      <w:spacing w:after="120"/>
      <w:ind w:left="851" w:hanging="851"/>
    </w:pPr>
  </w:style>
  <w:style w:type="character" w:customStyle="1" w:styleId="AnnexureChar">
    <w:name w:val="Annexure Char"/>
    <w:basedOn w:val="Heading4Char"/>
    <w:link w:val="Annexure"/>
    <w:rsid w:val="00145DA5"/>
    <w:rPr>
      <w:rFonts w:ascii="Aptos Light" w:eastAsia="Arial Narrow" w:hAnsi="Aptos Light" w:cs="Arial Narrow"/>
      <w:b/>
      <w:bCs/>
      <w:caps w:val="0"/>
      <w:snapToGrid/>
      <w:spacing w:val="40"/>
      <w:sz w:val="26"/>
      <w:szCs w:val="24"/>
      <w:lang w:val="en-GB" w:bidi="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528252">
      <w:bodyDiv w:val="1"/>
      <w:marLeft w:val="0"/>
      <w:marRight w:val="0"/>
      <w:marTop w:val="0"/>
      <w:marBottom w:val="0"/>
      <w:divBdr>
        <w:top w:val="none" w:sz="0" w:space="0" w:color="auto"/>
        <w:left w:val="none" w:sz="0" w:space="0" w:color="auto"/>
        <w:bottom w:val="none" w:sz="0" w:space="0" w:color="auto"/>
        <w:right w:val="none" w:sz="0" w:space="0" w:color="auto"/>
      </w:divBdr>
    </w:div>
    <w:div w:id="340088530">
      <w:bodyDiv w:val="1"/>
      <w:marLeft w:val="0"/>
      <w:marRight w:val="0"/>
      <w:marTop w:val="0"/>
      <w:marBottom w:val="0"/>
      <w:divBdr>
        <w:top w:val="none" w:sz="0" w:space="0" w:color="auto"/>
        <w:left w:val="none" w:sz="0" w:space="0" w:color="auto"/>
        <w:bottom w:val="none" w:sz="0" w:space="0" w:color="auto"/>
        <w:right w:val="none" w:sz="0" w:space="0" w:color="auto"/>
      </w:divBdr>
    </w:div>
    <w:div w:id="610093820">
      <w:bodyDiv w:val="1"/>
      <w:marLeft w:val="0"/>
      <w:marRight w:val="0"/>
      <w:marTop w:val="0"/>
      <w:marBottom w:val="0"/>
      <w:divBdr>
        <w:top w:val="none" w:sz="0" w:space="0" w:color="auto"/>
        <w:left w:val="none" w:sz="0" w:space="0" w:color="auto"/>
        <w:bottom w:val="none" w:sz="0" w:space="0" w:color="auto"/>
        <w:right w:val="none" w:sz="0" w:space="0" w:color="auto"/>
      </w:divBdr>
    </w:div>
    <w:div w:id="844514331">
      <w:bodyDiv w:val="1"/>
      <w:marLeft w:val="0"/>
      <w:marRight w:val="0"/>
      <w:marTop w:val="0"/>
      <w:marBottom w:val="0"/>
      <w:divBdr>
        <w:top w:val="none" w:sz="0" w:space="0" w:color="auto"/>
        <w:left w:val="none" w:sz="0" w:space="0" w:color="auto"/>
        <w:bottom w:val="none" w:sz="0" w:space="0" w:color="auto"/>
        <w:right w:val="none" w:sz="0" w:space="0" w:color="auto"/>
      </w:divBdr>
    </w:div>
    <w:div w:id="1138034683">
      <w:bodyDiv w:val="1"/>
      <w:marLeft w:val="0"/>
      <w:marRight w:val="0"/>
      <w:marTop w:val="0"/>
      <w:marBottom w:val="0"/>
      <w:divBdr>
        <w:top w:val="none" w:sz="0" w:space="0" w:color="auto"/>
        <w:left w:val="none" w:sz="0" w:space="0" w:color="auto"/>
        <w:bottom w:val="none" w:sz="0" w:space="0" w:color="auto"/>
        <w:right w:val="none" w:sz="0" w:space="0" w:color="auto"/>
      </w:divBdr>
    </w:div>
    <w:div w:id="1163086111">
      <w:bodyDiv w:val="1"/>
      <w:marLeft w:val="0"/>
      <w:marRight w:val="0"/>
      <w:marTop w:val="0"/>
      <w:marBottom w:val="0"/>
      <w:divBdr>
        <w:top w:val="none" w:sz="0" w:space="0" w:color="auto"/>
        <w:left w:val="none" w:sz="0" w:space="0" w:color="auto"/>
        <w:bottom w:val="none" w:sz="0" w:space="0" w:color="auto"/>
        <w:right w:val="none" w:sz="0" w:space="0" w:color="auto"/>
      </w:divBdr>
    </w:div>
    <w:div w:id="1535576952">
      <w:bodyDiv w:val="1"/>
      <w:marLeft w:val="0"/>
      <w:marRight w:val="0"/>
      <w:marTop w:val="0"/>
      <w:marBottom w:val="0"/>
      <w:divBdr>
        <w:top w:val="none" w:sz="0" w:space="0" w:color="auto"/>
        <w:left w:val="none" w:sz="0" w:space="0" w:color="auto"/>
        <w:bottom w:val="none" w:sz="0" w:space="0" w:color="auto"/>
        <w:right w:val="none" w:sz="0" w:space="0" w:color="auto"/>
      </w:divBdr>
    </w:div>
    <w:div w:id="1788230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timec\Desktop\Urgent\2023%20DPE_MC_Fact-Sheet_V1-2.dotx" TargetMode="External"/></Relationships>
</file>

<file path=word/documenttasks/documenttasks1.xml><?xml version="1.0" encoding="utf-8"?>
<t:Tasks xmlns:t="http://schemas.microsoft.com/office/tasks/2019/documenttasks" xmlns:oel="http://schemas.microsoft.com/office/2019/extlst">
  <t:Task id="{435C6F46-CDBF-4A02-AE19-781451FDA52D}">
    <t:Anchor>
      <t:Comment id="1676209479"/>
    </t:Anchor>
    <t:History>
      <t:Event id="{C2CE2259-6E40-4A79-8660-BBC531A7F57E}" time="2023-06-23T05:01:00.466Z">
        <t:Attribution userId="S::charles.latimer@cemeteries.nsw.gov.au::d60d890e-54a0-4103-85f2-20258ba8f902" userProvider="AD" userName="Charles Latimer"/>
        <t:Anchor>
          <t:Comment id="1676209479"/>
        </t:Anchor>
        <t:Create/>
      </t:Event>
      <t:Event id="{8D14800D-6758-4D4A-8F26-C7AAC63127E4}" time="2023-06-23T05:01:00.466Z">
        <t:Attribution userId="S::charles.latimer@cemeteries.nsw.gov.au::d60d890e-54a0-4103-85f2-20258ba8f902" userProvider="AD" userName="Charles Latimer"/>
        <t:Anchor>
          <t:Comment id="1676209479"/>
        </t:Anchor>
        <t:Assign userId="S::martin.sewell@cemeteries.nsw.gov.au::efb2fffb-949b-499d-8d9b-2cb050df914c" userProvider="AD" userName="Martin Sewell"/>
      </t:Event>
      <t:Event id="{AF320138-EEAC-4FDE-A5C9-F5CB5EA0B0B3}" time="2023-06-23T05:01:00.466Z">
        <t:Attribution userId="S::charles.latimer@cemeteries.nsw.gov.au::d60d890e-54a0-4103-85f2-20258ba8f902" userProvider="AD" userName="Charles Latimer"/>
        <t:Anchor>
          <t:Comment id="1676209479"/>
        </t:Anchor>
        <t:SetTitle title="@Rebecca Scott @Martin Sewell this will be a fact sheet you'll need to across in the coming months."/>
      </t:Event>
    </t:History>
  </t:Task>
</t:Tasks>
</file>

<file path=word/theme/theme1.xml><?xml version="1.0" encoding="utf-8"?>
<a:theme xmlns:a="http://schemas.openxmlformats.org/drawingml/2006/main" name="Office Theme">
  <a:themeElements>
    <a:clrScheme name="NSWG Corporate">
      <a:dk1>
        <a:srgbClr val="22272B"/>
      </a:dk1>
      <a:lt1>
        <a:srgbClr val="FFFFFF"/>
      </a:lt1>
      <a:dk2>
        <a:srgbClr val="D7153A"/>
      </a:dk2>
      <a:lt2>
        <a:srgbClr val="002664"/>
      </a:lt2>
      <a:accent1>
        <a:srgbClr val="002664"/>
      </a:accent1>
      <a:accent2>
        <a:srgbClr val="CBEDFD"/>
      </a:accent2>
      <a:accent3>
        <a:srgbClr val="146CFD"/>
      </a:accent3>
      <a:accent4>
        <a:srgbClr val="8CE0FF"/>
      </a:accent4>
      <a:accent5>
        <a:srgbClr val="495054"/>
      </a:accent5>
      <a:accent6>
        <a:srgbClr val="FFB8C1"/>
      </a:accent6>
      <a:hlink>
        <a:srgbClr val="22272B"/>
      </a:hlink>
      <a:folHlink>
        <a:srgbClr val="22272B"/>
      </a:folHlink>
    </a:clrScheme>
    <a:fontScheme name="NSW Government">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bwMode="auto">
        <a:noFill/>
        <a:ln w="9525">
          <a:no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dpe.nsw.gov.au</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e55daeb7-b3c1-4ef0-aa66-6017faf2d5b1">
      <UserInfo>
        <DisplayName>Martin Sewell</DisplayName>
        <AccountId>15</AccountId>
        <AccountType/>
      </UserInfo>
      <UserInfo>
        <DisplayName>Ellie Royal</DisplayName>
        <AccountId>13</AccountId>
        <AccountType/>
      </UserInfo>
      <UserInfo>
        <DisplayName>Fiona Lansdown</DisplayName>
        <AccountId>19</AccountId>
        <AccountType/>
      </UserInfo>
      <UserInfo>
        <DisplayName>Rebecca Scott</DisplayName>
        <AccountId>25</AccountId>
        <AccountType/>
      </UserInfo>
      <UserInfo>
        <DisplayName>Sam Gray</DisplayName>
        <AccountId>436</AccountId>
        <AccountType/>
      </UserInfo>
      <UserInfo>
        <DisplayName>Marion Wright</DisplayName>
        <AccountId>434</AccountId>
        <AccountType/>
      </UserInfo>
      <UserInfo>
        <DisplayName>Cathrine Coren</DisplayName>
        <AccountId>62</AccountId>
        <AccountType/>
      </UserInfo>
    </SharedWithUsers>
    <lcf76f155ced4ddcb4097134ff3c332f xmlns="4ed593d6-97d8-44f7-8dd0-93adb59f8d6a">
      <Terms xmlns="http://schemas.microsoft.com/office/infopath/2007/PartnerControls"/>
    </lcf76f155ced4ddcb4097134ff3c332f>
    <TaxCatchAll xmlns="e55daeb7-b3c1-4ef0-aa66-6017faf2d5b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16BA8A4CC002AB42A9F69633AB059735" ma:contentTypeVersion="19" ma:contentTypeDescription="Create a new document." ma:contentTypeScope="" ma:versionID="e749d5a5f3d41a52ff43feb113074387">
  <xsd:schema xmlns:xsd="http://www.w3.org/2001/XMLSchema" xmlns:xs="http://www.w3.org/2001/XMLSchema" xmlns:p="http://schemas.microsoft.com/office/2006/metadata/properties" xmlns:ns2="4ed593d6-97d8-44f7-8dd0-93adb59f8d6a" xmlns:ns3="e55daeb7-b3c1-4ef0-aa66-6017faf2d5b1" targetNamespace="http://schemas.microsoft.com/office/2006/metadata/properties" ma:root="true" ma:fieldsID="ad575e67a13a89b90bdae4212f828adc" ns2:_="" ns3:_="">
    <xsd:import namespace="4ed593d6-97d8-44f7-8dd0-93adb59f8d6a"/>
    <xsd:import namespace="e55daeb7-b3c1-4ef0-aa66-6017faf2d5b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d593d6-97d8-44f7-8dd0-93adb59f8d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0584afd-fb60-42e9-b33e-760bb7803a0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5daeb7-b3c1-4ef0-aa66-6017faf2d5b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decf8dc-ab15-4d06-a799-4bb96b3fb4ba}" ma:internalName="TaxCatchAll" ma:showField="CatchAllData" ma:web="e55daeb7-b3c1-4ef0-aa66-6017faf2d5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97CABA-DAD1-4A56-9725-79144EEE75DD}">
  <ds:schemaRefs>
    <ds:schemaRef ds:uri="http://schemas.microsoft.com/office/2006/metadata/properties"/>
    <ds:schemaRef ds:uri="http://schemas.microsoft.com/office/infopath/2007/PartnerControls"/>
    <ds:schemaRef ds:uri="e55daeb7-b3c1-4ef0-aa66-6017faf2d5b1"/>
    <ds:schemaRef ds:uri="4ed593d6-97d8-44f7-8dd0-93adb59f8d6a"/>
  </ds:schemaRefs>
</ds:datastoreItem>
</file>

<file path=customXml/itemProps3.xml><?xml version="1.0" encoding="utf-8"?>
<ds:datastoreItem xmlns:ds="http://schemas.openxmlformats.org/officeDocument/2006/customXml" ds:itemID="{BD77E2CB-371E-44B9-9FAF-C89ED79EA999}">
  <ds:schemaRefs>
    <ds:schemaRef ds:uri="http://schemas.microsoft.com/sharepoint/v3/contenttype/forms"/>
  </ds:schemaRefs>
</ds:datastoreItem>
</file>

<file path=customXml/itemProps4.xml><?xml version="1.0" encoding="utf-8"?>
<ds:datastoreItem xmlns:ds="http://schemas.openxmlformats.org/officeDocument/2006/customXml" ds:itemID="{30EF0DD1-44FC-4D4D-9782-EACE23B0F588}">
  <ds:schemaRefs>
    <ds:schemaRef ds:uri="http://schemas.openxmlformats.org/officeDocument/2006/bibliography"/>
  </ds:schemaRefs>
</ds:datastoreItem>
</file>

<file path=customXml/itemProps5.xml><?xml version="1.0" encoding="utf-8"?>
<ds:datastoreItem xmlns:ds="http://schemas.openxmlformats.org/officeDocument/2006/customXml" ds:itemID="{51F80B7F-CA54-4CA9-AC6C-732D7B2677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d593d6-97d8-44f7-8dd0-93adb59f8d6a"/>
    <ds:schemaRef ds:uri="e55daeb7-b3c1-4ef0-aa66-6017faf2d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2023 DPE_MC_Fact-Sheet_V1-2.dotx</Template>
  <TotalTime>63</TotalTime>
  <Pages>10</Pages>
  <Words>2023</Words>
  <Characters>11917</Characters>
  <Application>Microsoft Office Word</Application>
  <DocSecurity>0</DocSecurity>
  <Lines>283</Lines>
  <Paragraphs>258</Paragraphs>
  <ScaleCrop>false</ScaleCrop>
  <HeadingPairs>
    <vt:vector size="2" baseType="variant">
      <vt:variant>
        <vt:lpstr>Title</vt:lpstr>
      </vt:variant>
      <vt:variant>
        <vt:i4>1</vt:i4>
      </vt:variant>
    </vt:vector>
  </HeadingPairs>
  <TitlesOfParts>
    <vt:vector size="1" baseType="lpstr">
      <vt:lpstr>CONTRACT FOR SALE OF A PERPETUAL INTERMENT RIGHT</vt:lpstr>
    </vt:vector>
  </TitlesOfParts>
  <Company/>
  <LinksUpToDate>false</LinksUpToDate>
  <CharactersWithSpaces>13682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APT LICENCE AGREEMENT</dc:title>
  <dc:subject/>
  <dc:creator>Cemeteries &amp; Crematoria NSW</dc:creator>
  <cp:keywords/>
  <cp:lastModifiedBy>Kathryn Thornhill</cp:lastModifiedBy>
  <cp:revision>4</cp:revision>
  <cp:lastPrinted>2025-06-13T02:48:00Z</cp:lastPrinted>
  <dcterms:created xsi:type="dcterms:W3CDTF">2026-05-28T05:47:00Z</dcterms:created>
  <dcterms:modified xsi:type="dcterms:W3CDTF">2026-05-28T07:04:00Z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0x01010016BA8A4CC002AB42A9F69633AB059735</vt:lpwstr>
  </property>
  <property fmtid="{D5CDD505-2E9C-101B-9397-08002B2CF9AE}" pid="3" name="Order">
    <vt:r8>685600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xd_Signature">
    <vt:bool>false</vt:bool>
  </property>
  <property fmtid="{D5CDD505-2E9C-101B-9397-08002B2CF9AE}" pid="8" name="xd_ProgID">
    <vt:lpwstr/>
  </property>
  <property fmtid="{D5CDD505-2E9C-101B-9397-08002B2CF9AE}" pid="9" name="TemplateUrl">
    <vt:lpwstr/>
  </property>
  <property fmtid="{D5CDD505-2E9C-101B-9397-08002B2CF9AE}" pid="10" name="MediaServiceImageTags">
    <vt:lpwstr/>
  </property>
</Properties>
</file>